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E2AB8" w:rsidRPr="0052513E" w:rsidP="001E2AB8">
      <w:pPr>
        <w:pStyle w:val="PlainText"/>
        <w:spacing w:line="240" w:lineRule="exact"/>
        <w:ind w:left="-539" w:right="-6" w:hanging="1"/>
        <w:jc w:val="right"/>
        <w:outlineLvl w:val="0"/>
        <w:rPr>
          <w:rFonts w:ascii="Times New Roman" w:eastAsia="MS Mincho" w:hAnsi="Times New Roman" w:cs="Times New Roman"/>
          <w:bCs/>
        </w:rPr>
      </w:pPr>
      <w:r w:rsidRPr="0052513E">
        <w:rPr>
          <w:rFonts w:ascii="Times New Roman" w:eastAsia="MS Mincho" w:hAnsi="Times New Roman" w:cs="Times New Roman"/>
          <w:bCs/>
        </w:rPr>
        <w:t>Дело № 5-</w:t>
      </w:r>
      <w:r w:rsidR="00514D67">
        <w:rPr>
          <w:rFonts w:ascii="Times New Roman" w:eastAsia="MS Mincho" w:hAnsi="Times New Roman" w:cs="Times New Roman"/>
          <w:bCs/>
        </w:rPr>
        <w:t>968</w:t>
      </w:r>
      <w:r w:rsidRPr="0052513E">
        <w:rPr>
          <w:rFonts w:ascii="Times New Roman" w:eastAsia="MS Mincho" w:hAnsi="Times New Roman" w:cs="Times New Roman"/>
          <w:bCs/>
        </w:rPr>
        <w:t>-21</w:t>
      </w:r>
      <w:r w:rsidR="00514D67">
        <w:rPr>
          <w:rFonts w:ascii="Times New Roman" w:eastAsia="MS Mincho" w:hAnsi="Times New Roman" w:cs="Times New Roman"/>
          <w:bCs/>
        </w:rPr>
        <w:t>07</w:t>
      </w:r>
      <w:r w:rsidRPr="0052513E">
        <w:rPr>
          <w:rFonts w:ascii="Times New Roman" w:eastAsia="MS Mincho" w:hAnsi="Times New Roman" w:cs="Times New Roman"/>
          <w:bCs/>
        </w:rPr>
        <w:t>/202</w:t>
      </w:r>
      <w:r>
        <w:rPr>
          <w:rFonts w:ascii="Times New Roman" w:eastAsia="MS Mincho" w:hAnsi="Times New Roman" w:cs="Times New Roman"/>
          <w:bCs/>
        </w:rPr>
        <w:t>6</w:t>
      </w:r>
    </w:p>
    <w:p w:rsidR="001E2AB8" w:rsidRPr="00514D67" w:rsidP="001E2AB8">
      <w:pPr>
        <w:pStyle w:val="PlainText"/>
        <w:spacing w:line="240" w:lineRule="exact"/>
        <w:ind w:left="5125" w:right="-6"/>
        <w:outlineLvl w:val="0"/>
        <w:rPr>
          <w:rFonts w:ascii="Times New Roman" w:hAnsi="Times New Roman" w:cs="Times New Roman"/>
          <w:bCs/>
        </w:rPr>
      </w:pPr>
      <w:r>
        <w:rPr>
          <w:rFonts w:ascii="Tahoma" w:hAnsi="Tahoma" w:cs="Tahoma"/>
          <w:b/>
          <w:bCs/>
        </w:rPr>
        <w:t xml:space="preserve">                   </w:t>
      </w:r>
      <w:r w:rsidR="00514D67">
        <w:rPr>
          <w:rFonts w:ascii="Tahoma" w:hAnsi="Tahoma" w:cs="Tahoma"/>
          <w:b/>
          <w:bCs/>
        </w:rPr>
        <w:t xml:space="preserve">           </w:t>
      </w:r>
      <w:r>
        <w:rPr>
          <w:rFonts w:ascii="Tahoma" w:hAnsi="Tahoma" w:cs="Tahoma"/>
          <w:b/>
          <w:bCs/>
        </w:rPr>
        <w:t xml:space="preserve"> </w:t>
      </w:r>
      <w:r w:rsidRPr="00514D67" w:rsidR="00514D67">
        <w:rPr>
          <w:rFonts w:ascii="Times New Roman" w:hAnsi="Times New Roman" w:cs="Times New Roman"/>
          <w:bCs/>
        </w:rPr>
        <w:t>86MS0047-01-2026-004078-45</w:t>
      </w:r>
    </w:p>
    <w:p w:rsidR="001E2AB8" w:rsidRPr="003C3E00" w:rsidP="001E2AB8">
      <w:pPr>
        <w:pStyle w:val="PlainText"/>
        <w:spacing w:line="240" w:lineRule="exact"/>
        <w:ind w:left="-539" w:right="-6"/>
        <w:jc w:val="center"/>
        <w:outlineLvl w:val="0"/>
        <w:rPr>
          <w:rFonts w:ascii="Times New Roman" w:eastAsia="MS Mincho" w:hAnsi="Times New Roman" w:cs="Times New Roman"/>
          <w:bCs/>
          <w:sz w:val="27"/>
          <w:szCs w:val="27"/>
        </w:rPr>
      </w:pPr>
      <w:r w:rsidRPr="003C3E00">
        <w:rPr>
          <w:rFonts w:ascii="Times New Roman" w:eastAsia="MS Mincho" w:hAnsi="Times New Roman" w:cs="Times New Roman"/>
          <w:bCs/>
          <w:sz w:val="27"/>
          <w:szCs w:val="27"/>
        </w:rPr>
        <w:t>ПОСТАНОВЛЕНИЕ</w:t>
      </w:r>
    </w:p>
    <w:p w:rsidR="001E2AB8" w:rsidRPr="00FA12B7" w:rsidP="001E2AB8">
      <w:pPr>
        <w:pStyle w:val="PlainText"/>
        <w:spacing w:line="240" w:lineRule="exact"/>
        <w:ind w:left="-539" w:right="-6" w:hanging="1"/>
        <w:jc w:val="center"/>
        <w:outlineLvl w:val="0"/>
        <w:rPr>
          <w:rFonts w:ascii="Times New Roman" w:eastAsia="MS Mincho" w:hAnsi="Times New Roman" w:cs="Times New Roman"/>
          <w:sz w:val="28"/>
          <w:szCs w:val="28"/>
        </w:rPr>
      </w:pPr>
      <w:r w:rsidRPr="00FA12B7">
        <w:rPr>
          <w:rFonts w:ascii="Times New Roman" w:eastAsia="MS Mincho" w:hAnsi="Times New Roman" w:cs="Times New Roman"/>
          <w:bCs/>
          <w:sz w:val="28"/>
          <w:szCs w:val="28"/>
        </w:rPr>
        <w:t>по делу об административном правонарушении</w:t>
      </w:r>
    </w:p>
    <w:p w:rsidR="001E2AB8" w:rsidRPr="003C3E00" w:rsidP="001E2AB8">
      <w:pPr>
        <w:pStyle w:val="PlainText"/>
        <w:ind w:left="-540" w:right="-5" w:firstLine="540"/>
        <w:rPr>
          <w:rFonts w:ascii="Times New Roman" w:eastAsia="MS Mincho" w:hAnsi="Times New Roman" w:cs="Times New Roman"/>
          <w:bCs/>
          <w:sz w:val="27"/>
          <w:szCs w:val="27"/>
        </w:rPr>
      </w:pPr>
    </w:p>
    <w:p w:rsidR="001E2AB8" w:rsidRPr="003C3E00" w:rsidP="001E2AB8">
      <w:pPr>
        <w:pStyle w:val="PlainText"/>
        <w:ind w:left="-540" w:right="-5" w:firstLine="540"/>
        <w:rPr>
          <w:rFonts w:ascii="Times New Roman" w:eastAsia="MS Mincho" w:hAnsi="Times New Roman" w:cs="Times New Roman"/>
          <w:bCs/>
          <w:sz w:val="27"/>
          <w:szCs w:val="27"/>
        </w:rPr>
      </w:pPr>
      <w:r w:rsidRPr="003C3E00">
        <w:rPr>
          <w:rFonts w:ascii="Times New Roman" w:eastAsia="MS Mincho" w:hAnsi="Times New Roman" w:cs="Times New Roman"/>
          <w:bCs/>
          <w:sz w:val="27"/>
          <w:szCs w:val="27"/>
        </w:rPr>
        <w:t xml:space="preserve">г. Нижневартовск                                                                         </w:t>
      </w:r>
      <w:r w:rsidR="00514D67">
        <w:rPr>
          <w:rFonts w:ascii="Times New Roman" w:eastAsia="MS Mincho" w:hAnsi="Times New Roman" w:cs="Times New Roman"/>
          <w:bCs/>
          <w:sz w:val="27"/>
          <w:szCs w:val="27"/>
        </w:rPr>
        <w:t>02 сентября</w:t>
      </w:r>
      <w:r>
        <w:rPr>
          <w:rFonts w:ascii="Times New Roman" w:eastAsia="MS Mincho" w:hAnsi="Times New Roman" w:cs="Times New Roman"/>
          <w:bCs/>
          <w:sz w:val="27"/>
          <w:szCs w:val="27"/>
        </w:rPr>
        <w:t xml:space="preserve"> 2026</w:t>
      </w:r>
      <w:r w:rsidRPr="003C3E00">
        <w:rPr>
          <w:rFonts w:ascii="Times New Roman" w:eastAsia="MS Mincho" w:hAnsi="Times New Roman" w:cs="Times New Roman"/>
          <w:bCs/>
          <w:sz w:val="27"/>
          <w:szCs w:val="27"/>
        </w:rPr>
        <w:t xml:space="preserve"> года </w:t>
      </w:r>
    </w:p>
    <w:p w:rsidR="001E2AB8" w:rsidRPr="003C3E00" w:rsidP="001E2AB8">
      <w:pPr>
        <w:pStyle w:val="PlainText"/>
        <w:ind w:left="-540" w:right="-5" w:firstLine="540"/>
        <w:rPr>
          <w:rFonts w:ascii="Times New Roman" w:eastAsia="MS Mincho" w:hAnsi="Times New Roman" w:cs="Times New Roman"/>
          <w:bCs/>
          <w:sz w:val="27"/>
          <w:szCs w:val="27"/>
        </w:rPr>
      </w:pPr>
      <w:r w:rsidRPr="003C3E00">
        <w:rPr>
          <w:rFonts w:ascii="Times New Roman" w:eastAsia="MS Mincho" w:hAnsi="Times New Roman" w:cs="Times New Roman"/>
          <w:bCs/>
          <w:sz w:val="27"/>
          <w:szCs w:val="27"/>
        </w:rPr>
        <w:t xml:space="preserve">                                                                                                                            </w:t>
      </w:r>
    </w:p>
    <w:p w:rsidR="001E2AB8" w:rsidRPr="003C3E00" w:rsidP="001E2AB8">
      <w:pPr>
        <w:ind w:left="-540" w:right="-5" w:firstLine="540"/>
        <w:jc w:val="both"/>
        <w:rPr>
          <w:sz w:val="27"/>
          <w:szCs w:val="27"/>
        </w:rPr>
      </w:pPr>
      <w:r w:rsidRPr="003C3E00">
        <w:rPr>
          <w:sz w:val="27"/>
          <w:szCs w:val="27"/>
        </w:rPr>
        <w:t>Мировой судья судебного участка № 1 Нижневартовского судебного района города окружного значения Нижневартовска Ханты-Мансийского ав</w:t>
      </w:r>
      <w:r w:rsidRPr="003C3E00">
        <w:rPr>
          <w:sz w:val="27"/>
          <w:szCs w:val="27"/>
        </w:rPr>
        <w:t>тономного округа – Югры, Вдовина О.В.,</w:t>
      </w:r>
      <w:r w:rsidR="007E0447">
        <w:rPr>
          <w:sz w:val="27"/>
          <w:szCs w:val="27"/>
        </w:rPr>
        <w:t xml:space="preserve"> и.о. мирового судьи судебного участка №</w:t>
      </w:r>
      <w:r w:rsidR="00514D67">
        <w:rPr>
          <w:sz w:val="27"/>
          <w:szCs w:val="27"/>
        </w:rPr>
        <w:t xml:space="preserve"> 7</w:t>
      </w:r>
      <w:r w:rsidR="007E0447">
        <w:rPr>
          <w:sz w:val="27"/>
          <w:szCs w:val="27"/>
        </w:rPr>
        <w:t xml:space="preserve"> этого же судебного района, </w:t>
      </w:r>
      <w:r w:rsidRPr="003C3E00">
        <w:rPr>
          <w:sz w:val="27"/>
          <w:szCs w:val="27"/>
        </w:rPr>
        <w:t xml:space="preserve"> находящийся по адресу ул. Нефтяников, 6, г. Нижневартовск, </w:t>
      </w:r>
    </w:p>
    <w:p w:rsidR="001E2AB8" w:rsidRPr="003C3E00" w:rsidP="001E2AB8">
      <w:pPr>
        <w:pStyle w:val="PlainText"/>
        <w:ind w:left="-540" w:right="-5" w:firstLine="540"/>
        <w:jc w:val="both"/>
        <w:rPr>
          <w:rFonts w:ascii="Times New Roman" w:hAnsi="Times New Roman" w:cs="Times New Roman"/>
          <w:sz w:val="27"/>
          <w:szCs w:val="27"/>
        </w:rPr>
      </w:pPr>
      <w:r w:rsidRPr="003C3E00">
        <w:rPr>
          <w:rFonts w:ascii="Times New Roman" w:hAnsi="Times New Roman" w:cs="Times New Roman"/>
          <w:sz w:val="27"/>
          <w:szCs w:val="27"/>
        </w:rPr>
        <w:t>рассмотрев материалы по делу об административном правонарушении, предусмотренном ст.6.1</w:t>
      </w:r>
      <w:r w:rsidRPr="003C3E00">
        <w:rPr>
          <w:rFonts w:ascii="Times New Roman" w:hAnsi="Times New Roman" w:cs="Times New Roman"/>
          <w:sz w:val="27"/>
          <w:szCs w:val="27"/>
        </w:rPr>
        <w:t>.1 Кодекса Российской Федерации об административных правонарушениях, в отношении</w:t>
      </w:r>
    </w:p>
    <w:p w:rsidR="001E2AB8" w:rsidRPr="003C3E00" w:rsidP="001E2AB8">
      <w:pPr>
        <w:pStyle w:val="PlainText"/>
        <w:ind w:left="-540" w:right="-5"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Лукаш Николая Анатольевича</w:t>
      </w:r>
      <w:r w:rsidRPr="003C3E00">
        <w:rPr>
          <w:rFonts w:ascii="Times New Roman" w:hAnsi="Times New Roman" w:cs="Times New Roman"/>
          <w:sz w:val="27"/>
          <w:szCs w:val="27"/>
        </w:rPr>
        <w:t xml:space="preserve">, </w:t>
      </w:r>
      <w:r w:rsidR="00AE4FD3">
        <w:rPr>
          <w:rFonts w:ascii="Times New Roman" w:hAnsi="Times New Roman" w:cs="Times New Roman"/>
          <w:sz w:val="27"/>
          <w:szCs w:val="27"/>
        </w:rPr>
        <w:t>…</w:t>
      </w:r>
      <w:r w:rsidRPr="003C3E00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3C3E00">
        <w:rPr>
          <w:rFonts w:ascii="Times New Roman" w:hAnsi="Times New Roman" w:cs="Times New Roman"/>
          <w:sz w:val="27"/>
          <w:szCs w:val="27"/>
        </w:rPr>
        <w:t xml:space="preserve">года рождения, </w:t>
      </w:r>
      <w:r w:rsidR="007C5D5A">
        <w:rPr>
          <w:rFonts w:ascii="Times New Roman" w:hAnsi="Times New Roman" w:cs="Times New Roman"/>
          <w:sz w:val="27"/>
          <w:szCs w:val="27"/>
        </w:rPr>
        <w:t xml:space="preserve">уроженца </w:t>
      </w:r>
      <w:r w:rsidR="00AE4FD3">
        <w:rPr>
          <w:rFonts w:ascii="Times New Roman" w:hAnsi="Times New Roman" w:cs="Times New Roman"/>
          <w:sz w:val="27"/>
          <w:szCs w:val="27"/>
        </w:rPr>
        <w:t>…</w:t>
      </w:r>
      <w:r w:rsidR="007C5D5A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работающего в АО «СНПХ» ведущим специалистом, з</w:t>
      </w:r>
      <w:r w:rsidRPr="003C3E00">
        <w:rPr>
          <w:rFonts w:ascii="Times New Roman" w:hAnsi="Times New Roman" w:cs="Times New Roman"/>
          <w:sz w:val="27"/>
          <w:szCs w:val="27"/>
        </w:rPr>
        <w:t xml:space="preserve">арегистрированного </w:t>
      </w:r>
      <w:r>
        <w:rPr>
          <w:rFonts w:ascii="Times New Roman" w:hAnsi="Times New Roman" w:cs="Times New Roman"/>
          <w:sz w:val="27"/>
          <w:szCs w:val="27"/>
        </w:rPr>
        <w:t>и</w:t>
      </w:r>
      <w:r w:rsidRPr="003C3E00">
        <w:rPr>
          <w:rFonts w:ascii="Times New Roman" w:hAnsi="Times New Roman" w:cs="Times New Roman"/>
          <w:sz w:val="27"/>
          <w:szCs w:val="27"/>
        </w:rPr>
        <w:t xml:space="preserve">  пр</w:t>
      </w:r>
      <w:r w:rsidRPr="003C3E00">
        <w:rPr>
          <w:rFonts w:ascii="Times New Roman" w:hAnsi="Times New Roman" w:cs="Times New Roman"/>
          <w:sz w:val="27"/>
          <w:szCs w:val="27"/>
        </w:rPr>
        <w:t xml:space="preserve">оживающего по адресу: </w:t>
      </w:r>
      <w:r w:rsidR="00AE4FD3">
        <w:rPr>
          <w:rFonts w:ascii="Times New Roman" w:hAnsi="Times New Roman" w:cs="Times New Roman"/>
          <w:sz w:val="27"/>
          <w:szCs w:val="27"/>
        </w:rPr>
        <w:t>…</w:t>
      </w:r>
      <w:r>
        <w:rPr>
          <w:rFonts w:ascii="Times New Roman" w:hAnsi="Times New Roman" w:cs="Times New Roman"/>
          <w:sz w:val="27"/>
          <w:szCs w:val="27"/>
        </w:rPr>
        <w:t xml:space="preserve">,  паспорт </w:t>
      </w:r>
      <w:r w:rsidR="00AE4FD3">
        <w:rPr>
          <w:rFonts w:ascii="Times New Roman" w:hAnsi="Times New Roman" w:cs="Times New Roman"/>
          <w:sz w:val="27"/>
          <w:szCs w:val="27"/>
        </w:rPr>
        <w:t>…</w:t>
      </w:r>
      <w:r w:rsidR="007C5D5A">
        <w:rPr>
          <w:rFonts w:ascii="Times New Roman" w:hAnsi="Times New Roman" w:cs="Times New Roman"/>
          <w:sz w:val="27"/>
          <w:szCs w:val="27"/>
        </w:rPr>
        <w:t xml:space="preserve"> выдан </w:t>
      </w:r>
      <w:r w:rsidR="00AE4FD3">
        <w:rPr>
          <w:rFonts w:ascii="Times New Roman" w:hAnsi="Times New Roman" w:cs="Times New Roman"/>
          <w:sz w:val="27"/>
          <w:szCs w:val="27"/>
        </w:rPr>
        <w:t>…</w:t>
      </w:r>
      <w:r w:rsidR="00CB11B6">
        <w:rPr>
          <w:rFonts w:ascii="Times New Roman" w:hAnsi="Times New Roman" w:cs="Times New Roman"/>
          <w:sz w:val="27"/>
          <w:szCs w:val="27"/>
        </w:rPr>
        <w:t xml:space="preserve">, код подразделения </w:t>
      </w:r>
      <w:r w:rsidR="00AE4FD3">
        <w:rPr>
          <w:rFonts w:ascii="Times New Roman" w:hAnsi="Times New Roman" w:cs="Times New Roman"/>
          <w:sz w:val="27"/>
          <w:szCs w:val="27"/>
        </w:rPr>
        <w:t>…</w:t>
      </w:r>
      <w:r w:rsidR="007C5D5A">
        <w:rPr>
          <w:rFonts w:ascii="Times New Roman" w:hAnsi="Times New Roman" w:cs="Times New Roman"/>
          <w:sz w:val="27"/>
          <w:szCs w:val="27"/>
        </w:rPr>
        <w:t xml:space="preserve">, </w:t>
      </w:r>
      <w:r w:rsidR="00CB11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E2AB8" w:rsidRPr="003C3E00" w:rsidP="001E2AB8">
      <w:pPr>
        <w:pStyle w:val="PlainText"/>
        <w:ind w:left="-540" w:right="-5" w:firstLine="540"/>
        <w:jc w:val="center"/>
        <w:rPr>
          <w:rFonts w:ascii="Times New Roman" w:eastAsia="MS Mincho" w:hAnsi="Times New Roman" w:cs="Times New Roman"/>
          <w:bCs/>
          <w:color w:val="0D0D0D" w:themeColor="text1" w:themeTint="F2"/>
          <w:sz w:val="27"/>
          <w:szCs w:val="27"/>
        </w:rPr>
      </w:pPr>
    </w:p>
    <w:p w:rsidR="001E2AB8" w:rsidRPr="003C3E00" w:rsidP="001E2AB8">
      <w:pPr>
        <w:pStyle w:val="PlainText"/>
        <w:ind w:left="-540" w:right="-5" w:firstLine="540"/>
        <w:jc w:val="center"/>
        <w:rPr>
          <w:rFonts w:ascii="Times New Roman" w:eastAsia="MS Mincho" w:hAnsi="Times New Roman" w:cs="Times New Roman"/>
          <w:bCs/>
          <w:color w:val="0D0D0D" w:themeColor="text1" w:themeTint="F2"/>
          <w:sz w:val="27"/>
          <w:szCs w:val="27"/>
        </w:rPr>
      </w:pPr>
      <w:r w:rsidRPr="003C3E00">
        <w:rPr>
          <w:rFonts w:ascii="Times New Roman" w:eastAsia="MS Mincho" w:hAnsi="Times New Roman" w:cs="Times New Roman"/>
          <w:bCs/>
          <w:color w:val="0D0D0D" w:themeColor="text1" w:themeTint="F2"/>
          <w:sz w:val="27"/>
          <w:szCs w:val="27"/>
        </w:rPr>
        <w:t>УСТАНОВИЛ:</w:t>
      </w:r>
    </w:p>
    <w:p w:rsidR="001E2AB8" w:rsidRPr="003C3E00" w:rsidP="001E2AB8">
      <w:pPr>
        <w:pStyle w:val="1"/>
        <w:shd w:val="clear" w:color="auto" w:fill="auto"/>
        <w:spacing w:before="0" w:after="0" w:line="240" w:lineRule="auto"/>
        <w:ind w:left="-540" w:right="-5" w:firstLine="540"/>
        <w:rPr>
          <w:color w:val="0D0D0D" w:themeColor="text1" w:themeTint="F2"/>
          <w:sz w:val="27"/>
          <w:szCs w:val="27"/>
        </w:rPr>
      </w:pPr>
      <w:r>
        <w:rPr>
          <w:color w:val="0D0D0D" w:themeColor="text1" w:themeTint="F2"/>
          <w:sz w:val="27"/>
          <w:szCs w:val="27"/>
        </w:rPr>
        <w:t>Лукаш Н.А</w:t>
      </w:r>
      <w:r w:rsidR="007C5D5A">
        <w:rPr>
          <w:color w:val="0D0D0D" w:themeColor="text1" w:themeTint="F2"/>
          <w:sz w:val="27"/>
          <w:szCs w:val="27"/>
        </w:rPr>
        <w:t xml:space="preserve">., </w:t>
      </w:r>
      <w:r>
        <w:rPr>
          <w:color w:val="0D0D0D" w:themeColor="text1" w:themeTint="F2"/>
          <w:sz w:val="27"/>
          <w:szCs w:val="27"/>
        </w:rPr>
        <w:t>30.08</w:t>
      </w:r>
      <w:r w:rsidR="007C5D5A">
        <w:rPr>
          <w:color w:val="0D0D0D" w:themeColor="text1" w:themeTint="F2"/>
          <w:sz w:val="27"/>
          <w:szCs w:val="27"/>
        </w:rPr>
        <w:t xml:space="preserve">.2026 </w:t>
      </w:r>
      <w:r>
        <w:rPr>
          <w:color w:val="0D0D0D" w:themeColor="text1" w:themeTint="F2"/>
          <w:sz w:val="27"/>
          <w:szCs w:val="27"/>
        </w:rPr>
        <w:t xml:space="preserve">года около </w:t>
      </w:r>
      <w:r w:rsidR="007C5D5A">
        <w:rPr>
          <w:color w:val="0D0D0D" w:themeColor="text1" w:themeTint="F2"/>
          <w:sz w:val="27"/>
          <w:szCs w:val="27"/>
        </w:rPr>
        <w:t>1</w:t>
      </w:r>
      <w:r>
        <w:rPr>
          <w:color w:val="0D0D0D" w:themeColor="text1" w:themeTint="F2"/>
          <w:sz w:val="27"/>
          <w:szCs w:val="27"/>
        </w:rPr>
        <w:t>2</w:t>
      </w:r>
      <w:r w:rsidR="007C5D5A">
        <w:rPr>
          <w:color w:val="0D0D0D" w:themeColor="text1" w:themeTint="F2"/>
          <w:sz w:val="27"/>
          <w:szCs w:val="27"/>
        </w:rPr>
        <w:t>:00</w:t>
      </w:r>
      <w:r>
        <w:rPr>
          <w:color w:val="0D0D0D" w:themeColor="text1" w:themeTint="F2"/>
          <w:sz w:val="27"/>
          <w:szCs w:val="27"/>
        </w:rPr>
        <w:t xml:space="preserve"> часов,</w:t>
      </w:r>
      <w:r w:rsidRPr="003C3E00">
        <w:rPr>
          <w:color w:val="0D0D0D" w:themeColor="text1" w:themeTint="F2"/>
          <w:sz w:val="27"/>
          <w:szCs w:val="27"/>
        </w:rPr>
        <w:t xml:space="preserve"> находясь по адресу г. Нижневартовск </w:t>
      </w:r>
      <w:r w:rsidRPr="00CB11B6">
        <w:rPr>
          <w:color w:val="0D0D0D" w:themeColor="text1" w:themeTint="F2"/>
          <w:sz w:val="27"/>
          <w:szCs w:val="27"/>
        </w:rPr>
        <w:t>ул. Чапаева, д. 15/1, кв.154</w:t>
      </w:r>
      <w:r>
        <w:rPr>
          <w:color w:val="0D0D0D" w:themeColor="text1" w:themeTint="F2"/>
          <w:sz w:val="27"/>
          <w:szCs w:val="27"/>
        </w:rPr>
        <w:t xml:space="preserve">, нанес </w:t>
      </w:r>
      <w:r w:rsidR="007C5D5A">
        <w:rPr>
          <w:color w:val="0D0D0D" w:themeColor="text1" w:themeTint="F2"/>
          <w:sz w:val="27"/>
          <w:szCs w:val="27"/>
        </w:rPr>
        <w:t xml:space="preserve">побои </w:t>
      </w:r>
      <w:r w:rsidR="00AE4FD3">
        <w:rPr>
          <w:color w:val="0D0D0D" w:themeColor="text1" w:themeTint="F2"/>
          <w:sz w:val="27"/>
          <w:szCs w:val="27"/>
        </w:rPr>
        <w:t>…</w:t>
      </w:r>
      <w:r w:rsidR="007C5D5A">
        <w:rPr>
          <w:color w:val="0D0D0D" w:themeColor="text1" w:themeTint="F2"/>
          <w:sz w:val="27"/>
          <w:szCs w:val="27"/>
        </w:rPr>
        <w:t xml:space="preserve"> года рождения, а именно</w:t>
      </w:r>
      <w:r>
        <w:rPr>
          <w:color w:val="0D0D0D" w:themeColor="text1" w:themeTint="F2"/>
          <w:sz w:val="27"/>
          <w:szCs w:val="27"/>
        </w:rPr>
        <w:t xml:space="preserve"> нанес не менее</w:t>
      </w:r>
      <w:r w:rsidR="007C5D5A">
        <w:rPr>
          <w:color w:val="0D0D0D" w:themeColor="text1" w:themeTint="F2"/>
          <w:sz w:val="27"/>
          <w:szCs w:val="27"/>
        </w:rPr>
        <w:t xml:space="preserve"> 5 ударов </w:t>
      </w:r>
      <w:r>
        <w:rPr>
          <w:color w:val="0D0D0D" w:themeColor="text1" w:themeTint="F2"/>
          <w:sz w:val="27"/>
          <w:szCs w:val="27"/>
        </w:rPr>
        <w:t>по голове и лицу, чем причинил физическую боль</w:t>
      </w:r>
      <w:r w:rsidR="007C5D5A">
        <w:rPr>
          <w:color w:val="0D0D0D" w:themeColor="text1" w:themeTint="F2"/>
          <w:sz w:val="27"/>
          <w:szCs w:val="27"/>
        </w:rPr>
        <w:t xml:space="preserve">, </w:t>
      </w:r>
      <w:r w:rsidRPr="003C3E00">
        <w:rPr>
          <w:color w:val="0D0D0D" w:themeColor="text1" w:themeTint="F2"/>
          <w:sz w:val="27"/>
          <w:szCs w:val="27"/>
        </w:rPr>
        <w:t xml:space="preserve"> не повлекшие последствий, предусмотренн</w:t>
      </w:r>
      <w:r w:rsidRPr="003C3E00">
        <w:rPr>
          <w:color w:val="0D0D0D" w:themeColor="text1" w:themeTint="F2"/>
          <w:sz w:val="27"/>
          <w:szCs w:val="27"/>
        </w:rPr>
        <w:t>ых ст. 115</w:t>
      </w:r>
      <w:r w:rsidRPr="003C3E00">
        <w:rPr>
          <w:rFonts w:eastAsia="MS Mincho"/>
          <w:color w:val="0D0D0D" w:themeColor="text1" w:themeTint="F2"/>
          <w:sz w:val="27"/>
          <w:szCs w:val="27"/>
        </w:rPr>
        <w:t xml:space="preserve">, 116.1 Уголовного кодекса Российской Федерации, </w:t>
      </w:r>
      <w:r w:rsidRPr="003C3E00">
        <w:rPr>
          <w:color w:val="0D0D0D" w:themeColor="text1" w:themeTint="F2"/>
          <w:sz w:val="27"/>
          <w:szCs w:val="27"/>
        </w:rPr>
        <w:t xml:space="preserve">если эти действия не содержат </w:t>
      </w:r>
      <w:hyperlink r:id="rId4" w:history="1">
        <w:r w:rsidRPr="003C3E00">
          <w:rPr>
            <w:color w:val="0D0D0D" w:themeColor="text1" w:themeTint="F2"/>
            <w:sz w:val="27"/>
            <w:szCs w:val="27"/>
          </w:rPr>
          <w:t>уголовно наказуемого деяния</w:t>
        </w:r>
      </w:hyperlink>
      <w:r w:rsidRPr="003C3E00">
        <w:rPr>
          <w:color w:val="0D0D0D" w:themeColor="text1" w:themeTint="F2"/>
          <w:sz w:val="27"/>
          <w:szCs w:val="27"/>
        </w:rPr>
        <w:t>.</w:t>
      </w:r>
    </w:p>
    <w:p w:rsidR="001E2AB8" w:rsidRPr="003C3E00" w:rsidP="001E2AB8">
      <w:pPr>
        <w:shd w:val="clear" w:color="auto" w:fill="FFFFFF"/>
        <w:ind w:left="-540" w:right="-5" w:firstLine="540"/>
        <w:jc w:val="both"/>
        <w:rPr>
          <w:rFonts w:eastAsia="MS Mincho"/>
          <w:color w:val="0D0D0D" w:themeColor="text1" w:themeTint="F2"/>
          <w:sz w:val="27"/>
          <w:szCs w:val="27"/>
        </w:rPr>
      </w:pPr>
      <w:r w:rsidRPr="003C3E00">
        <w:rPr>
          <w:color w:val="0D0D0D" w:themeColor="text1" w:themeTint="F2"/>
          <w:sz w:val="27"/>
          <w:szCs w:val="27"/>
        </w:rPr>
        <w:t xml:space="preserve">При рассмотрении дела </w:t>
      </w:r>
      <w:r w:rsidRPr="00CB11B6" w:rsidR="00CB11B6">
        <w:rPr>
          <w:color w:val="0D0D0D" w:themeColor="text1" w:themeTint="F2"/>
          <w:sz w:val="27"/>
          <w:szCs w:val="27"/>
        </w:rPr>
        <w:t>Лукаш Н.А</w:t>
      </w:r>
      <w:r w:rsidR="007C5D5A">
        <w:rPr>
          <w:color w:val="0D0D0D" w:themeColor="text1" w:themeTint="F2"/>
          <w:sz w:val="27"/>
          <w:szCs w:val="27"/>
        </w:rPr>
        <w:t>.</w:t>
      </w:r>
      <w:r w:rsidRPr="003C3E00">
        <w:rPr>
          <w:color w:val="0D0D0D" w:themeColor="text1" w:themeTint="F2"/>
          <w:sz w:val="27"/>
          <w:szCs w:val="27"/>
        </w:rPr>
        <w:t xml:space="preserve"> вину в совершении административного правонарушения признал и </w:t>
      </w:r>
      <w:r>
        <w:rPr>
          <w:color w:val="0D0D0D" w:themeColor="text1" w:themeTint="F2"/>
          <w:sz w:val="27"/>
          <w:szCs w:val="27"/>
        </w:rPr>
        <w:t>раскаялся.</w:t>
      </w:r>
    </w:p>
    <w:p w:rsidR="007C5D5A" w:rsidP="001E2AB8">
      <w:pPr>
        <w:ind w:left="-540" w:right="-5" w:firstLine="540"/>
        <w:jc w:val="both"/>
        <w:rPr>
          <w:rFonts w:eastAsia="MS Mincho"/>
          <w:color w:val="0D0D0D" w:themeColor="text1" w:themeTint="F2"/>
          <w:sz w:val="27"/>
          <w:szCs w:val="27"/>
        </w:rPr>
      </w:pPr>
      <w:r w:rsidRPr="003C3E00">
        <w:rPr>
          <w:rFonts w:eastAsia="MS Mincho"/>
          <w:color w:val="0D0D0D" w:themeColor="text1" w:themeTint="F2"/>
          <w:sz w:val="27"/>
          <w:szCs w:val="27"/>
        </w:rPr>
        <w:t xml:space="preserve">Потерпевшая </w:t>
      </w:r>
      <w:r w:rsidR="00AE4FD3">
        <w:rPr>
          <w:color w:val="0D0D0D" w:themeColor="text1" w:themeTint="F2"/>
          <w:sz w:val="27"/>
          <w:szCs w:val="27"/>
        </w:rPr>
        <w:t>...</w:t>
      </w:r>
      <w:r>
        <w:rPr>
          <w:color w:val="0D0D0D" w:themeColor="text1" w:themeTint="F2"/>
          <w:sz w:val="27"/>
          <w:szCs w:val="27"/>
        </w:rPr>
        <w:t xml:space="preserve">. в </w:t>
      </w:r>
      <w:r w:rsidRPr="003C3E00">
        <w:rPr>
          <w:rFonts w:eastAsia="MS Mincho"/>
          <w:color w:val="0D0D0D" w:themeColor="text1" w:themeTint="F2"/>
          <w:sz w:val="27"/>
          <w:szCs w:val="27"/>
        </w:rPr>
        <w:t>судебно</w:t>
      </w:r>
      <w:r>
        <w:rPr>
          <w:rFonts w:eastAsia="MS Mincho"/>
          <w:color w:val="0D0D0D" w:themeColor="text1" w:themeTint="F2"/>
          <w:sz w:val="27"/>
          <w:szCs w:val="27"/>
        </w:rPr>
        <w:t>е  заседание не явилась, извещена надлежащим образом, просила дело рассмотреть в ее отсутствие</w:t>
      </w:r>
    </w:p>
    <w:p w:rsidR="001E2AB8" w:rsidRPr="003C3E00" w:rsidP="001E2AB8">
      <w:pPr>
        <w:ind w:left="-540" w:right="-5" w:firstLine="540"/>
        <w:jc w:val="both"/>
        <w:rPr>
          <w:color w:val="0D0D0D" w:themeColor="text1" w:themeTint="F2"/>
          <w:sz w:val="27"/>
          <w:szCs w:val="27"/>
        </w:rPr>
      </w:pPr>
      <w:r w:rsidRPr="003C3E00">
        <w:rPr>
          <w:color w:val="0D0D0D" w:themeColor="text1" w:themeTint="F2"/>
          <w:sz w:val="27"/>
          <w:szCs w:val="27"/>
        </w:rPr>
        <w:t xml:space="preserve">Мировой судья, заслушав лицо, привлекаемое к административной ответственности,  </w:t>
      </w:r>
      <w:r>
        <w:rPr>
          <w:color w:val="0D0D0D" w:themeColor="text1" w:themeTint="F2"/>
          <w:sz w:val="27"/>
          <w:szCs w:val="27"/>
        </w:rPr>
        <w:t xml:space="preserve"> </w:t>
      </w:r>
      <w:r w:rsidRPr="003C3E00">
        <w:rPr>
          <w:color w:val="0D0D0D" w:themeColor="text1" w:themeTint="F2"/>
          <w:sz w:val="27"/>
          <w:szCs w:val="27"/>
        </w:rPr>
        <w:t>исследовал материалы дела об админист</w:t>
      </w:r>
      <w:r w:rsidRPr="003C3E00">
        <w:rPr>
          <w:color w:val="0D0D0D" w:themeColor="text1" w:themeTint="F2"/>
          <w:sz w:val="27"/>
          <w:szCs w:val="27"/>
        </w:rPr>
        <w:t>ративном правонарушении:</w:t>
      </w:r>
    </w:p>
    <w:p w:rsidR="001E2AB8" w:rsidRPr="003C3E00" w:rsidP="001E2AB8">
      <w:pPr>
        <w:shd w:val="clear" w:color="auto" w:fill="FFFFFF"/>
        <w:ind w:left="-540" w:right="-5" w:firstLine="540"/>
        <w:jc w:val="both"/>
        <w:rPr>
          <w:rFonts w:eastAsia="MS Mincho"/>
          <w:color w:val="0D0D0D" w:themeColor="text1" w:themeTint="F2"/>
          <w:sz w:val="27"/>
          <w:szCs w:val="27"/>
        </w:rPr>
      </w:pPr>
      <w:r w:rsidRPr="003C3E00">
        <w:rPr>
          <w:rFonts w:eastAsia="MS Mincho"/>
          <w:color w:val="0D0D0D" w:themeColor="text1" w:themeTint="F2"/>
          <w:sz w:val="27"/>
          <w:szCs w:val="27"/>
        </w:rPr>
        <w:t xml:space="preserve">протокол об административном правонарушении 86 № </w:t>
      </w:r>
      <w:r w:rsidR="00A80140">
        <w:rPr>
          <w:rFonts w:eastAsia="MS Mincho"/>
          <w:color w:val="0D0D0D" w:themeColor="text1" w:themeTint="F2"/>
          <w:sz w:val="27"/>
          <w:szCs w:val="27"/>
        </w:rPr>
        <w:t>3</w:t>
      </w:r>
      <w:r w:rsidR="00351371">
        <w:rPr>
          <w:rFonts w:eastAsia="MS Mincho"/>
          <w:color w:val="0D0D0D" w:themeColor="text1" w:themeTint="F2"/>
          <w:sz w:val="27"/>
          <w:szCs w:val="27"/>
        </w:rPr>
        <w:t>50251</w:t>
      </w:r>
      <w:r w:rsidRPr="003C3E00">
        <w:rPr>
          <w:rFonts w:eastAsia="MS Mincho"/>
          <w:color w:val="0D0D0D" w:themeColor="text1" w:themeTint="F2"/>
          <w:sz w:val="27"/>
          <w:szCs w:val="27"/>
        </w:rPr>
        <w:t xml:space="preserve"> от </w:t>
      </w:r>
      <w:r w:rsidR="00351371">
        <w:rPr>
          <w:rFonts w:eastAsia="MS Mincho"/>
          <w:color w:val="0D0D0D" w:themeColor="text1" w:themeTint="F2"/>
          <w:sz w:val="27"/>
          <w:szCs w:val="27"/>
        </w:rPr>
        <w:t>01.09</w:t>
      </w:r>
      <w:r w:rsidR="00A80140">
        <w:rPr>
          <w:rFonts w:eastAsia="MS Mincho"/>
          <w:color w:val="0D0D0D" w:themeColor="text1" w:themeTint="F2"/>
          <w:sz w:val="27"/>
          <w:szCs w:val="27"/>
        </w:rPr>
        <w:t>.2026</w:t>
      </w:r>
      <w:r w:rsidRPr="003C3E00">
        <w:rPr>
          <w:rFonts w:eastAsia="MS Mincho"/>
          <w:color w:val="0D0D0D" w:themeColor="text1" w:themeTint="F2"/>
          <w:sz w:val="27"/>
          <w:szCs w:val="27"/>
        </w:rPr>
        <w:t xml:space="preserve"> года, составленный уполномоченным должностным лицом, которому разъяснены процессуальные права, предусмотренные ст. 25.1 Кодекса РФ об административных правонарушениях, ст. 51 Конституции РФ</w:t>
      </w:r>
      <w:r w:rsidR="00351371">
        <w:rPr>
          <w:rFonts w:eastAsia="MS Mincho"/>
          <w:color w:val="0D0D0D" w:themeColor="text1" w:themeTint="F2"/>
          <w:sz w:val="27"/>
          <w:szCs w:val="27"/>
        </w:rPr>
        <w:t>,</w:t>
      </w:r>
      <w:r w:rsidRPr="003C3E00">
        <w:rPr>
          <w:rFonts w:eastAsia="MS Mincho"/>
          <w:color w:val="0D0D0D" w:themeColor="text1" w:themeTint="F2"/>
          <w:sz w:val="27"/>
          <w:szCs w:val="27"/>
        </w:rPr>
        <w:t xml:space="preserve"> о чем имеется е</w:t>
      </w:r>
      <w:r w:rsidR="00351371">
        <w:rPr>
          <w:rFonts w:eastAsia="MS Mincho"/>
          <w:color w:val="0D0D0D" w:themeColor="text1" w:themeTint="F2"/>
          <w:sz w:val="27"/>
          <w:szCs w:val="27"/>
        </w:rPr>
        <w:t>ё</w:t>
      </w:r>
      <w:r w:rsidRPr="003C3E00">
        <w:rPr>
          <w:rFonts w:eastAsia="MS Mincho"/>
          <w:color w:val="0D0D0D" w:themeColor="text1" w:themeTint="F2"/>
          <w:sz w:val="27"/>
          <w:szCs w:val="27"/>
        </w:rPr>
        <w:t xml:space="preserve"> подпись; </w:t>
      </w:r>
    </w:p>
    <w:p w:rsidR="001E2AB8" w:rsidP="001E2AB8">
      <w:pPr>
        <w:shd w:val="clear" w:color="auto" w:fill="FFFFFF"/>
        <w:ind w:left="-540" w:right="-5" w:firstLine="540"/>
        <w:jc w:val="both"/>
        <w:rPr>
          <w:rFonts w:eastAsia="MS Mincho"/>
          <w:color w:val="0D0D0D" w:themeColor="text1" w:themeTint="F2"/>
          <w:sz w:val="27"/>
          <w:szCs w:val="27"/>
        </w:rPr>
      </w:pPr>
      <w:r>
        <w:rPr>
          <w:rFonts w:eastAsia="MS Mincho"/>
          <w:color w:val="0D0D0D" w:themeColor="text1" w:themeTint="F2"/>
          <w:sz w:val="27"/>
          <w:szCs w:val="27"/>
        </w:rPr>
        <w:t xml:space="preserve">рапорт </w:t>
      </w:r>
      <w:r w:rsidR="001D13A7">
        <w:rPr>
          <w:rFonts w:eastAsia="MS Mincho"/>
          <w:color w:val="0D0D0D" w:themeColor="text1" w:themeTint="F2"/>
          <w:sz w:val="27"/>
          <w:szCs w:val="27"/>
        </w:rPr>
        <w:t>должностного лица об обстоятельствах административного правонарушения;</w:t>
      </w:r>
    </w:p>
    <w:p w:rsidR="001D13A7" w:rsidP="001E2AB8">
      <w:pPr>
        <w:shd w:val="clear" w:color="auto" w:fill="FFFFFF"/>
        <w:ind w:left="-540" w:right="-5" w:firstLine="540"/>
        <w:jc w:val="both"/>
        <w:rPr>
          <w:rFonts w:eastAsia="MS Mincho"/>
          <w:color w:val="0D0D0D" w:themeColor="text1" w:themeTint="F2"/>
          <w:sz w:val="27"/>
          <w:szCs w:val="27"/>
        </w:rPr>
      </w:pPr>
      <w:r>
        <w:rPr>
          <w:rFonts w:eastAsia="MS Mincho"/>
          <w:color w:val="0D0D0D" w:themeColor="text1" w:themeTint="F2"/>
          <w:sz w:val="27"/>
          <w:szCs w:val="27"/>
        </w:rPr>
        <w:t xml:space="preserve">заявление </w:t>
      </w:r>
      <w:r w:rsidR="00AE4FD3">
        <w:rPr>
          <w:rFonts w:eastAsia="MS Mincho"/>
          <w:color w:val="0D0D0D" w:themeColor="text1" w:themeTint="F2"/>
          <w:sz w:val="27"/>
          <w:szCs w:val="27"/>
        </w:rPr>
        <w:t>..</w:t>
      </w:r>
      <w:r>
        <w:rPr>
          <w:rFonts w:eastAsia="MS Mincho"/>
          <w:color w:val="0D0D0D" w:themeColor="text1" w:themeTint="F2"/>
          <w:sz w:val="27"/>
          <w:szCs w:val="27"/>
        </w:rPr>
        <w:t>. от 31.08.2026;</w:t>
      </w:r>
    </w:p>
    <w:p w:rsidR="001D13A7" w:rsidP="001E2AB8">
      <w:pPr>
        <w:shd w:val="clear" w:color="auto" w:fill="FFFFFF"/>
        <w:ind w:left="-540" w:right="-5" w:firstLine="540"/>
        <w:jc w:val="both"/>
        <w:rPr>
          <w:rFonts w:eastAsia="MS Mincho"/>
          <w:color w:val="0D0D0D" w:themeColor="text1" w:themeTint="F2"/>
          <w:sz w:val="27"/>
          <w:szCs w:val="27"/>
        </w:rPr>
      </w:pPr>
      <w:r w:rsidRPr="00E67A0D">
        <w:rPr>
          <w:rFonts w:eastAsia="MS Mincho"/>
          <w:color w:val="0D0D0D" w:themeColor="text1" w:themeTint="F2"/>
          <w:sz w:val="27"/>
          <w:szCs w:val="27"/>
        </w:rPr>
        <w:t xml:space="preserve">постановление о направлении для судебно-медицинской экспертизы </w:t>
      </w:r>
      <w:r w:rsidR="00AE4FD3">
        <w:rPr>
          <w:rFonts w:eastAsia="MS Mincho"/>
          <w:color w:val="0D0D0D" w:themeColor="text1" w:themeTint="F2"/>
          <w:sz w:val="27"/>
          <w:szCs w:val="27"/>
        </w:rPr>
        <w:t>..</w:t>
      </w:r>
      <w:r>
        <w:rPr>
          <w:rFonts w:eastAsia="MS Mincho"/>
          <w:color w:val="0D0D0D" w:themeColor="text1" w:themeTint="F2"/>
          <w:sz w:val="27"/>
          <w:szCs w:val="27"/>
        </w:rPr>
        <w:t xml:space="preserve">. </w:t>
      </w:r>
      <w:r w:rsidRPr="00E67A0D">
        <w:rPr>
          <w:rFonts w:eastAsia="MS Mincho"/>
          <w:color w:val="0D0D0D" w:themeColor="text1" w:themeTint="F2"/>
          <w:sz w:val="27"/>
          <w:szCs w:val="27"/>
        </w:rPr>
        <w:t xml:space="preserve">от </w:t>
      </w:r>
      <w:r>
        <w:rPr>
          <w:rFonts w:eastAsia="MS Mincho"/>
          <w:color w:val="0D0D0D" w:themeColor="text1" w:themeTint="F2"/>
          <w:sz w:val="27"/>
          <w:szCs w:val="27"/>
        </w:rPr>
        <w:t>31.08</w:t>
      </w:r>
      <w:r w:rsidRPr="00E67A0D">
        <w:rPr>
          <w:rFonts w:eastAsia="MS Mincho"/>
          <w:color w:val="0D0D0D" w:themeColor="text1" w:themeTint="F2"/>
          <w:sz w:val="27"/>
          <w:szCs w:val="27"/>
        </w:rPr>
        <w:t>.2026 года от прохождения которой она отказалась</w:t>
      </w:r>
      <w:r>
        <w:rPr>
          <w:rFonts w:eastAsia="MS Mincho"/>
          <w:color w:val="0D0D0D" w:themeColor="text1" w:themeTint="F2"/>
          <w:sz w:val="27"/>
          <w:szCs w:val="27"/>
        </w:rPr>
        <w:t>.;</w:t>
      </w:r>
    </w:p>
    <w:p w:rsidR="009B2B6C" w:rsidP="001E2AB8">
      <w:pPr>
        <w:shd w:val="clear" w:color="auto" w:fill="FFFFFF"/>
        <w:ind w:left="-540" w:right="-5" w:firstLine="540"/>
        <w:jc w:val="both"/>
        <w:rPr>
          <w:rFonts w:eastAsia="MS Mincho"/>
          <w:color w:val="0D0D0D" w:themeColor="text1" w:themeTint="F2"/>
          <w:sz w:val="27"/>
          <w:szCs w:val="27"/>
        </w:rPr>
      </w:pPr>
      <w:r>
        <w:rPr>
          <w:rFonts w:eastAsia="MS Mincho"/>
          <w:color w:val="0D0D0D" w:themeColor="text1" w:themeTint="F2"/>
          <w:sz w:val="27"/>
          <w:szCs w:val="27"/>
        </w:rPr>
        <w:t>постановление об отказе в возбуждении уголовно</w:t>
      </w:r>
      <w:r>
        <w:rPr>
          <w:rFonts w:eastAsia="MS Mincho"/>
          <w:color w:val="0D0D0D" w:themeColor="text1" w:themeTint="F2"/>
          <w:sz w:val="27"/>
          <w:szCs w:val="27"/>
        </w:rPr>
        <w:t>го дела от 02.09.2026;</w:t>
      </w:r>
    </w:p>
    <w:p w:rsidR="0011348D" w:rsidP="001E2AB8">
      <w:pPr>
        <w:shd w:val="clear" w:color="auto" w:fill="FFFFFF"/>
        <w:ind w:left="-540" w:right="-5" w:firstLine="540"/>
        <w:jc w:val="both"/>
        <w:rPr>
          <w:rFonts w:eastAsia="MS Mincho"/>
          <w:color w:val="0D0D0D" w:themeColor="text1" w:themeTint="F2"/>
          <w:sz w:val="27"/>
          <w:szCs w:val="27"/>
        </w:rPr>
      </w:pPr>
      <w:r>
        <w:rPr>
          <w:rFonts w:eastAsia="MS Mincho"/>
          <w:color w:val="0D0D0D" w:themeColor="text1" w:themeTint="F2"/>
          <w:sz w:val="27"/>
          <w:szCs w:val="27"/>
        </w:rPr>
        <w:t>сообщение КУСП №154620 от 30.08.2026 в 15-30;</w:t>
      </w:r>
    </w:p>
    <w:p w:rsidR="0011348D" w:rsidP="001E2AB8">
      <w:pPr>
        <w:shd w:val="clear" w:color="auto" w:fill="FFFFFF"/>
        <w:ind w:left="-540" w:right="-5" w:firstLine="540"/>
        <w:jc w:val="both"/>
        <w:rPr>
          <w:rFonts w:eastAsia="MS Mincho"/>
          <w:color w:val="0D0D0D" w:themeColor="text1" w:themeTint="F2"/>
          <w:sz w:val="27"/>
          <w:szCs w:val="27"/>
        </w:rPr>
      </w:pPr>
      <w:r>
        <w:rPr>
          <w:rFonts w:eastAsia="MS Mincho"/>
          <w:color w:val="0D0D0D" w:themeColor="text1" w:themeTint="F2"/>
          <w:sz w:val="27"/>
          <w:szCs w:val="27"/>
        </w:rPr>
        <w:t xml:space="preserve">заявление </w:t>
      </w:r>
      <w:r w:rsidR="00AE4FD3">
        <w:rPr>
          <w:rFonts w:eastAsia="MS Mincho"/>
          <w:color w:val="0D0D0D" w:themeColor="text1" w:themeTint="F2"/>
          <w:sz w:val="27"/>
          <w:szCs w:val="27"/>
        </w:rPr>
        <w:t>..</w:t>
      </w:r>
      <w:r>
        <w:rPr>
          <w:rFonts w:eastAsia="MS Mincho"/>
          <w:color w:val="0D0D0D" w:themeColor="text1" w:themeTint="F2"/>
          <w:sz w:val="27"/>
          <w:szCs w:val="27"/>
        </w:rPr>
        <w:t>. от 31.08.2026;</w:t>
      </w:r>
    </w:p>
    <w:p w:rsidR="0011348D" w:rsidP="001E2AB8">
      <w:pPr>
        <w:shd w:val="clear" w:color="auto" w:fill="FFFFFF"/>
        <w:ind w:left="-540" w:right="-5" w:firstLine="540"/>
        <w:jc w:val="both"/>
        <w:rPr>
          <w:rFonts w:eastAsia="MS Mincho"/>
          <w:color w:val="0D0D0D" w:themeColor="text1" w:themeTint="F2"/>
          <w:sz w:val="27"/>
          <w:szCs w:val="27"/>
        </w:rPr>
      </w:pPr>
      <w:r>
        <w:rPr>
          <w:rFonts w:eastAsia="MS Mincho"/>
          <w:color w:val="0D0D0D" w:themeColor="text1" w:themeTint="F2"/>
          <w:sz w:val="27"/>
          <w:szCs w:val="27"/>
        </w:rPr>
        <w:t xml:space="preserve">объяснения </w:t>
      </w:r>
      <w:r w:rsidRPr="0011348D">
        <w:rPr>
          <w:rFonts w:eastAsia="MS Mincho"/>
          <w:color w:val="0D0D0D" w:themeColor="text1" w:themeTint="F2"/>
          <w:sz w:val="27"/>
          <w:szCs w:val="27"/>
        </w:rPr>
        <w:t>Лукаш Н.А</w:t>
      </w:r>
      <w:r>
        <w:rPr>
          <w:rFonts w:eastAsia="MS Mincho"/>
          <w:color w:val="0D0D0D" w:themeColor="text1" w:themeTint="F2"/>
          <w:sz w:val="27"/>
          <w:szCs w:val="27"/>
        </w:rPr>
        <w:t>.;</w:t>
      </w:r>
    </w:p>
    <w:p w:rsidR="0011348D" w:rsidP="001E2AB8">
      <w:pPr>
        <w:shd w:val="clear" w:color="auto" w:fill="FFFFFF"/>
        <w:ind w:left="-540" w:right="-5" w:firstLine="540"/>
        <w:jc w:val="both"/>
        <w:rPr>
          <w:rFonts w:eastAsia="MS Mincho"/>
          <w:color w:val="0D0D0D" w:themeColor="text1" w:themeTint="F2"/>
          <w:sz w:val="27"/>
          <w:szCs w:val="27"/>
        </w:rPr>
      </w:pPr>
      <w:r>
        <w:rPr>
          <w:rFonts w:eastAsia="MS Mincho"/>
          <w:color w:val="0D0D0D" w:themeColor="text1" w:themeTint="F2"/>
          <w:sz w:val="27"/>
          <w:szCs w:val="27"/>
        </w:rPr>
        <w:t>копию выписки БУ ХМАО-Югры «Нижневартовская окружная клиническая больница» от 30.08.2026;</w:t>
      </w:r>
    </w:p>
    <w:p w:rsidR="0011348D" w:rsidP="001E2AB8">
      <w:pPr>
        <w:shd w:val="clear" w:color="auto" w:fill="FFFFFF"/>
        <w:ind w:left="-540" w:right="-5" w:firstLine="540"/>
        <w:jc w:val="both"/>
        <w:rPr>
          <w:rFonts w:eastAsia="MS Mincho"/>
          <w:color w:val="0D0D0D" w:themeColor="text1" w:themeTint="F2"/>
          <w:sz w:val="27"/>
          <w:szCs w:val="27"/>
        </w:rPr>
      </w:pPr>
      <w:r>
        <w:rPr>
          <w:rFonts w:eastAsia="MS Mincho"/>
          <w:color w:val="0D0D0D" w:themeColor="text1" w:themeTint="F2"/>
          <w:sz w:val="27"/>
          <w:szCs w:val="27"/>
        </w:rPr>
        <w:t xml:space="preserve">копию паспорта на имя </w:t>
      </w:r>
      <w:r w:rsidR="00AE4FD3">
        <w:rPr>
          <w:rFonts w:eastAsia="MS Mincho"/>
          <w:color w:val="0D0D0D" w:themeColor="text1" w:themeTint="F2"/>
          <w:sz w:val="27"/>
          <w:szCs w:val="27"/>
        </w:rPr>
        <w:t>..</w:t>
      </w:r>
      <w:r>
        <w:rPr>
          <w:rFonts w:eastAsia="MS Mincho"/>
          <w:color w:val="0D0D0D" w:themeColor="text1" w:themeTint="F2"/>
          <w:sz w:val="27"/>
          <w:szCs w:val="27"/>
        </w:rPr>
        <w:t>.;</w:t>
      </w:r>
    </w:p>
    <w:p w:rsidR="0011348D" w:rsidP="001E2AB8">
      <w:pPr>
        <w:shd w:val="clear" w:color="auto" w:fill="FFFFFF"/>
        <w:ind w:left="-540" w:right="-5" w:firstLine="540"/>
        <w:jc w:val="both"/>
        <w:rPr>
          <w:rFonts w:eastAsia="MS Mincho"/>
          <w:color w:val="0D0D0D" w:themeColor="text1" w:themeTint="F2"/>
          <w:sz w:val="27"/>
          <w:szCs w:val="27"/>
        </w:rPr>
      </w:pPr>
      <w:r>
        <w:rPr>
          <w:rFonts w:eastAsia="MS Mincho"/>
          <w:color w:val="0D0D0D" w:themeColor="text1" w:themeTint="F2"/>
          <w:sz w:val="27"/>
          <w:szCs w:val="27"/>
        </w:rPr>
        <w:t>копи</w:t>
      </w:r>
      <w:r>
        <w:rPr>
          <w:rFonts w:eastAsia="MS Mincho"/>
          <w:color w:val="0D0D0D" w:themeColor="text1" w:themeTint="F2"/>
          <w:sz w:val="27"/>
          <w:szCs w:val="27"/>
        </w:rPr>
        <w:t xml:space="preserve">ю паспорта на имя </w:t>
      </w:r>
      <w:r w:rsidRPr="0011348D">
        <w:rPr>
          <w:rFonts w:eastAsia="MS Mincho"/>
          <w:color w:val="0D0D0D" w:themeColor="text1" w:themeTint="F2"/>
          <w:sz w:val="27"/>
          <w:szCs w:val="27"/>
        </w:rPr>
        <w:t>Лукаш Н.А.;</w:t>
      </w:r>
    </w:p>
    <w:p w:rsidR="0011348D" w:rsidRPr="00567AED" w:rsidP="0011348D">
      <w:pPr>
        <w:shd w:val="clear" w:color="auto" w:fill="FFFFFF"/>
        <w:ind w:left="-540" w:right="-5" w:firstLine="540"/>
        <w:jc w:val="both"/>
        <w:rPr>
          <w:rFonts w:eastAsia="MS Mincho"/>
          <w:color w:val="0D0D0D" w:themeColor="text1" w:themeTint="F2"/>
          <w:sz w:val="27"/>
          <w:szCs w:val="27"/>
        </w:rPr>
      </w:pPr>
      <w:r>
        <w:rPr>
          <w:rFonts w:eastAsia="MS Mincho"/>
          <w:color w:val="0D0D0D" w:themeColor="text1" w:themeTint="F2"/>
          <w:sz w:val="27"/>
          <w:szCs w:val="27"/>
        </w:rPr>
        <w:t>справку на лицо по учетам СООП</w:t>
      </w:r>
      <w:r w:rsidR="00E67A0D">
        <w:rPr>
          <w:rFonts w:eastAsia="MS Mincho"/>
          <w:color w:val="0D0D0D" w:themeColor="text1" w:themeTint="F2"/>
          <w:sz w:val="27"/>
          <w:szCs w:val="27"/>
        </w:rPr>
        <w:t>.</w:t>
      </w:r>
    </w:p>
    <w:p w:rsidR="0011348D" w:rsidP="001E2AB8">
      <w:pPr>
        <w:shd w:val="clear" w:color="auto" w:fill="FFFFFF"/>
        <w:ind w:left="-540" w:right="-5" w:firstLine="540"/>
        <w:jc w:val="both"/>
        <w:rPr>
          <w:rFonts w:eastAsia="MS Mincho"/>
          <w:color w:val="0D0D0D" w:themeColor="text1" w:themeTint="F2"/>
          <w:sz w:val="27"/>
          <w:szCs w:val="27"/>
        </w:rPr>
      </w:pPr>
    </w:p>
    <w:p w:rsidR="001E2AB8" w:rsidRPr="003C3E00" w:rsidP="001E2AB8">
      <w:pPr>
        <w:autoSpaceDE w:val="0"/>
        <w:autoSpaceDN w:val="0"/>
        <w:adjustRightInd w:val="0"/>
        <w:ind w:left="-540" w:right="-5" w:firstLine="540"/>
        <w:jc w:val="both"/>
        <w:rPr>
          <w:color w:val="0D0D0D" w:themeColor="text1" w:themeTint="F2"/>
          <w:sz w:val="27"/>
          <w:szCs w:val="27"/>
        </w:rPr>
      </w:pPr>
      <w:r w:rsidRPr="003C3E00">
        <w:rPr>
          <w:color w:val="0D0D0D" w:themeColor="text1" w:themeTint="F2"/>
          <w:sz w:val="27"/>
          <w:szCs w:val="27"/>
        </w:rPr>
        <w:t xml:space="preserve">Согласно </w:t>
      </w:r>
      <w:hyperlink r:id="rId5" w:history="1">
        <w:r w:rsidRPr="003C3E00">
          <w:rPr>
            <w:rStyle w:val="Hyperlink"/>
            <w:color w:val="0D0D0D" w:themeColor="text1" w:themeTint="F2"/>
            <w:sz w:val="27"/>
            <w:szCs w:val="27"/>
          </w:rPr>
          <w:t>медицинским критериям</w:t>
        </w:r>
      </w:hyperlink>
      <w:r w:rsidRPr="003C3E00">
        <w:rPr>
          <w:color w:val="0D0D0D" w:themeColor="text1" w:themeTint="F2"/>
          <w:sz w:val="27"/>
          <w:szCs w:val="27"/>
        </w:rPr>
        <w:t xml:space="preserve"> определения степени тяжести вреда, причиненного здоровью человека, утвержденным </w:t>
      </w:r>
      <w:hyperlink r:id="rId6" w:history="1">
        <w:r w:rsidRPr="003C3E00">
          <w:rPr>
            <w:rStyle w:val="Hyperlink"/>
            <w:color w:val="0D0D0D" w:themeColor="text1" w:themeTint="F2"/>
            <w:sz w:val="27"/>
            <w:szCs w:val="27"/>
          </w:rPr>
          <w:t>приказом</w:t>
        </w:r>
      </w:hyperlink>
      <w:r w:rsidRPr="003C3E00">
        <w:rPr>
          <w:color w:val="0D0D0D" w:themeColor="text1" w:themeTint="F2"/>
          <w:sz w:val="27"/>
          <w:szCs w:val="27"/>
        </w:rPr>
        <w:t xml:space="preserve"> Минздравсоцразвития РФ </w:t>
      </w:r>
      <w:r w:rsidRPr="003C3E00">
        <w:rPr>
          <w:color w:val="0D0D0D" w:themeColor="text1" w:themeTint="F2"/>
          <w:sz w:val="27"/>
          <w:szCs w:val="27"/>
        </w:rPr>
        <w:t xml:space="preserve">от 24 апреля 2008 г. N 194н не причинившими вред здоровью человека считаются - поверхностные повреждения, в том числе: ссадина, кровоподтек, ушиб мягких тканей, включающий кровоподтек и гематому, поверхностная рана и другие </w:t>
      </w:r>
      <w:r w:rsidRPr="003C3E00">
        <w:rPr>
          <w:color w:val="0D0D0D" w:themeColor="text1" w:themeTint="F2"/>
          <w:sz w:val="27"/>
          <w:szCs w:val="27"/>
        </w:rPr>
        <w:t>повреждения, не влекущие за собой кратковременного расстройства здоровья или незначительной стойкой утраты общей трудоспособности.</w:t>
      </w:r>
    </w:p>
    <w:p w:rsidR="001E2AB8" w:rsidRPr="003C3E00" w:rsidP="001E2AB8">
      <w:pPr>
        <w:autoSpaceDE w:val="0"/>
        <w:autoSpaceDN w:val="0"/>
        <w:adjustRightInd w:val="0"/>
        <w:ind w:left="-540" w:right="-5" w:firstLine="540"/>
        <w:jc w:val="both"/>
        <w:rPr>
          <w:color w:val="0D0D0D" w:themeColor="text1" w:themeTint="F2"/>
          <w:sz w:val="27"/>
          <w:szCs w:val="27"/>
        </w:rPr>
      </w:pPr>
      <w:r w:rsidRPr="003C3E00">
        <w:rPr>
          <w:color w:val="0D0D0D" w:themeColor="text1" w:themeTint="F2"/>
          <w:sz w:val="27"/>
          <w:szCs w:val="27"/>
        </w:rPr>
        <w:t xml:space="preserve">В соответствии со ст. 6.1.1 Кодекса Российской Федерации об административных правонарушениях нанесение побоев или совершение </w:t>
      </w:r>
      <w:r w:rsidRPr="003C3E00">
        <w:rPr>
          <w:color w:val="0D0D0D" w:themeColor="text1" w:themeTint="F2"/>
          <w:sz w:val="27"/>
          <w:szCs w:val="27"/>
        </w:rPr>
        <w:t xml:space="preserve">иных насильственных действий, причинивших физическую боль, но не повлекших последствий, указанных в </w:t>
      </w:r>
      <w:hyperlink r:id="rId7" w:history="1">
        <w:r w:rsidRPr="003C3E00">
          <w:rPr>
            <w:color w:val="0D0D0D" w:themeColor="text1" w:themeTint="F2"/>
            <w:sz w:val="27"/>
            <w:szCs w:val="27"/>
          </w:rPr>
          <w:t>статье 115</w:t>
        </w:r>
      </w:hyperlink>
      <w:r w:rsidRPr="003C3E00">
        <w:rPr>
          <w:color w:val="0D0D0D" w:themeColor="text1" w:themeTint="F2"/>
          <w:sz w:val="27"/>
          <w:szCs w:val="27"/>
        </w:rPr>
        <w:t xml:space="preserve"> Уголовного кодекса Российской Федерации, если эти действия не содержат </w:t>
      </w:r>
      <w:hyperlink r:id="rId4" w:history="1">
        <w:r w:rsidRPr="003C3E00">
          <w:rPr>
            <w:color w:val="0D0D0D" w:themeColor="text1" w:themeTint="F2"/>
            <w:sz w:val="27"/>
            <w:szCs w:val="27"/>
          </w:rPr>
          <w:t>уголовно наказуемого деяния</w:t>
        </w:r>
      </w:hyperlink>
      <w:r w:rsidRPr="003C3E00">
        <w:rPr>
          <w:color w:val="0D0D0D" w:themeColor="text1" w:themeTint="F2"/>
          <w:sz w:val="27"/>
          <w:szCs w:val="27"/>
        </w:rPr>
        <w:t>,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</w:t>
      </w:r>
      <w:r w:rsidRPr="003C3E00">
        <w:rPr>
          <w:color w:val="0D0D0D" w:themeColor="text1" w:themeTint="F2"/>
          <w:sz w:val="27"/>
          <w:szCs w:val="27"/>
        </w:rPr>
        <w:t>и часов.</w:t>
      </w:r>
    </w:p>
    <w:p w:rsidR="001E2AB8" w:rsidRPr="003C3E00" w:rsidP="001E2AB8">
      <w:pPr>
        <w:autoSpaceDE w:val="0"/>
        <w:autoSpaceDN w:val="0"/>
        <w:adjustRightInd w:val="0"/>
        <w:ind w:left="-540" w:right="-5" w:firstLine="540"/>
        <w:jc w:val="both"/>
        <w:rPr>
          <w:color w:val="0D0D0D" w:themeColor="text1" w:themeTint="F2"/>
          <w:sz w:val="27"/>
          <w:szCs w:val="27"/>
        </w:rPr>
      </w:pPr>
      <w:r w:rsidRPr="003C3E00">
        <w:rPr>
          <w:color w:val="0D0D0D" w:themeColor="text1" w:themeTint="F2"/>
          <w:sz w:val="27"/>
          <w:szCs w:val="27"/>
        </w:rPr>
        <w:t xml:space="preserve">Факт совершения административного правонарушения и виновность </w:t>
      </w:r>
      <w:r w:rsidRPr="00E67A0D" w:rsidR="00E67A0D">
        <w:rPr>
          <w:color w:val="0D0D0D" w:themeColor="text1" w:themeTint="F2"/>
          <w:sz w:val="27"/>
          <w:szCs w:val="27"/>
        </w:rPr>
        <w:t>Лукаш Н.А</w:t>
      </w:r>
      <w:r w:rsidR="00A80140">
        <w:rPr>
          <w:color w:val="0D0D0D" w:themeColor="text1" w:themeTint="F2"/>
          <w:sz w:val="27"/>
          <w:szCs w:val="27"/>
        </w:rPr>
        <w:t>.</w:t>
      </w:r>
      <w:r>
        <w:rPr>
          <w:color w:val="0D0D0D" w:themeColor="text1" w:themeTint="F2"/>
          <w:sz w:val="27"/>
          <w:szCs w:val="27"/>
        </w:rPr>
        <w:t xml:space="preserve"> </w:t>
      </w:r>
      <w:r w:rsidRPr="003C3E00">
        <w:rPr>
          <w:color w:val="0D0D0D" w:themeColor="text1" w:themeTint="F2"/>
          <w:sz w:val="27"/>
          <w:szCs w:val="27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 совокупностью иссле</w:t>
      </w:r>
      <w:r w:rsidRPr="003C3E00">
        <w:rPr>
          <w:color w:val="0D0D0D" w:themeColor="text1" w:themeTint="F2"/>
          <w:sz w:val="27"/>
          <w:szCs w:val="27"/>
        </w:rPr>
        <w:t>дованных при рассмотрении дела доказательств.</w:t>
      </w:r>
    </w:p>
    <w:p w:rsidR="001E2AB8" w:rsidRPr="003C3E00" w:rsidP="001E2AB8">
      <w:pPr>
        <w:autoSpaceDE w:val="0"/>
        <w:autoSpaceDN w:val="0"/>
        <w:adjustRightInd w:val="0"/>
        <w:ind w:left="-540" w:right="-5" w:firstLine="540"/>
        <w:jc w:val="both"/>
        <w:rPr>
          <w:color w:val="0D0D0D" w:themeColor="text1" w:themeTint="F2"/>
          <w:sz w:val="27"/>
          <w:szCs w:val="27"/>
        </w:rPr>
      </w:pPr>
      <w:r w:rsidRPr="003C3E00">
        <w:rPr>
          <w:color w:val="0D0D0D" w:themeColor="text1" w:themeTint="F2"/>
          <w:sz w:val="27"/>
          <w:szCs w:val="27"/>
        </w:rPr>
        <w:t xml:space="preserve"> В представленных доказательствах не имеется сомнений относительно виновности </w:t>
      </w:r>
      <w:r w:rsidRPr="00E67A0D" w:rsidR="00E67A0D">
        <w:rPr>
          <w:color w:val="0D0D0D" w:themeColor="text1" w:themeTint="F2"/>
          <w:sz w:val="27"/>
          <w:szCs w:val="27"/>
        </w:rPr>
        <w:t>Лукаш Н.А</w:t>
      </w:r>
      <w:r w:rsidR="00A80140">
        <w:rPr>
          <w:color w:val="0D0D0D" w:themeColor="text1" w:themeTint="F2"/>
          <w:sz w:val="27"/>
          <w:szCs w:val="27"/>
        </w:rPr>
        <w:t>.</w:t>
      </w:r>
      <w:r w:rsidRPr="003C3E00">
        <w:rPr>
          <w:color w:val="0D0D0D" w:themeColor="text1" w:themeTint="F2"/>
          <w:sz w:val="27"/>
          <w:szCs w:val="27"/>
        </w:rPr>
        <w:t xml:space="preserve">  в совершении правонарушения, предусмотренного ст. 6.1.1 Кодекса Российской Федерации об административных правонарушениях</w:t>
      </w:r>
      <w:r w:rsidRPr="003C3E00">
        <w:rPr>
          <w:color w:val="0D0D0D" w:themeColor="text1" w:themeTint="F2"/>
          <w:sz w:val="27"/>
          <w:szCs w:val="27"/>
        </w:rPr>
        <w:t>.</w:t>
      </w:r>
    </w:p>
    <w:p w:rsidR="001E2AB8" w:rsidRPr="003C3E00" w:rsidP="001E2AB8">
      <w:pPr>
        <w:ind w:left="-540" w:right="-5" w:firstLine="540"/>
        <w:jc w:val="both"/>
        <w:rPr>
          <w:color w:val="0D0D0D" w:themeColor="text1" w:themeTint="F2"/>
          <w:sz w:val="27"/>
          <w:szCs w:val="27"/>
        </w:rPr>
      </w:pPr>
      <w:r w:rsidRPr="003C3E00">
        <w:rPr>
          <w:color w:val="0D0D0D" w:themeColor="text1" w:themeTint="F2"/>
          <w:sz w:val="27"/>
          <w:szCs w:val="27"/>
        </w:rPr>
        <w:t>Оценивая в совокупности по правилам ст. 26.11 Кодекса Российской Федерации об административных правонарушениях представленные доказательства, мировой судья приходит к выводу о виновности</w:t>
      </w:r>
      <w:r w:rsidRPr="003C3E00">
        <w:rPr>
          <w:rFonts w:eastAsia="MS Mincho"/>
          <w:color w:val="0D0D0D" w:themeColor="text1" w:themeTint="F2"/>
          <w:sz w:val="27"/>
          <w:szCs w:val="27"/>
        </w:rPr>
        <w:t xml:space="preserve"> </w:t>
      </w:r>
      <w:r w:rsidRPr="00E67A0D" w:rsidR="00E67A0D">
        <w:rPr>
          <w:color w:val="0D0D0D" w:themeColor="text1" w:themeTint="F2"/>
          <w:sz w:val="27"/>
          <w:szCs w:val="27"/>
        </w:rPr>
        <w:t>Лукаш Н.А</w:t>
      </w:r>
      <w:r w:rsidR="00A80140">
        <w:rPr>
          <w:color w:val="0D0D0D" w:themeColor="text1" w:themeTint="F2"/>
          <w:sz w:val="27"/>
          <w:szCs w:val="27"/>
        </w:rPr>
        <w:t>.</w:t>
      </w:r>
      <w:r w:rsidRPr="003C3E00">
        <w:rPr>
          <w:color w:val="0D0D0D" w:themeColor="text1" w:themeTint="F2"/>
          <w:sz w:val="27"/>
          <w:szCs w:val="27"/>
        </w:rPr>
        <w:t xml:space="preserve">  в совершении административного правонарушения, и квалиф</w:t>
      </w:r>
      <w:r w:rsidRPr="003C3E00">
        <w:rPr>
          <w:color w:val="0D0D0D" w:themeColor="text1" w:themeTint="F2"/>
          <w:sz w:val="27"/>
          <w:szCs w:val="27"/>
        </w:rPr>
        <w:t>ицирует его действия по ст. 6.1.1 Кодекса Российской Федерации об административных правонарушениях.</w:t>
      </w:r>
    </w:p>
    <w:p w:rsidR="001E2AB8" w:rsidRPr="003C3E00" w:rsidP="001E2AB8">
      <w:pPr>
        <w:autoSpaceDE w:val="0"/>
        <w:autoSpaceDN w:val="0"/>
        <w:adjustRightInd w:val="0"/>
        <w:ind w:left="-540" w:right="-5" w:firstLine="540"/>
        <w:jc w:val="both"/>
        <w:rPr>
          <w:color w:val="0D0D0D" w:themeColor="text1" w:themeTint="F2"/>
          <w:sz w:val="27"/>
          <w:szCs w:val="27"/>
        </w:rPr>
      </w:pPr>
      <w:r w:rsidRPr="003C3E00">
        <w:rPr>
          <w:color w:val="0D0D0D" w:themeColor="text1" w:themeTint="F2"/>
          <w:sz w:val="27"/>
          <w:szCs w:val="27"/>
        </w:rPr>
        <w:t>К обстоятельствам, смягчающим административную ответственность, предусмотренным статьями ст. 4.2 Кодекса РФ об административных правонарушениях, мировой суд</w:t>
      </w:r>
      <w:r w:rsidRPr="003C3E00">
        <w:rPr>
          <w:color w:val="0D0D0D" w:themeColor="text1" w:themeTint="F2"/>
          <w:sz w:val="27"/>
          <w:szCs w:val="27"/>
        </w:rPr>
        <w:t>ья относит: признание вины.</w:t>
      </w:r>
    </w:p>
    <w:p w:rsidR="001E2AB8" w:rsidRPr="003C3E00" w:rsidP="001E2AB8">
      <w:pPr>
        <w:autoSpaceDE w:val="0"/>
        <w:autoSpaceDN w:val="0"/>
        <w:adjustRightInd w:val="0"/>
        <w:ind w:left="-540" w:right="-5" w:firstLine="540"/>
        <w:jc w:val="both"/>
        <w:rPr>
          <w:color w:val="0D0D0D" w:themeColor="text1" w:themeTint="F2"/>
          <w:sz w:val="27"/>
          <w:szCs w:val="27"/>
        </w:rPr>
      </w:pPr>
      <w:r w:rsidRPr="003C3E00">
        <w:rPr>
          <w:color w:val="0D0D0D" w:themeColor="text1" w:themeTint="F2"/>
          <w:sz w:val="27"/>
          <w:szCs w:val="27"/>
        </w:rPr>
        <w:t>Обстоятельств, отягчающих административную ответственность, предусмотренных статьей ст. 4.3 Кодекса РФ об административных правонарушениях мировым судьей не установлено.</w:t>
      </w:r>
    </w:p>
    <w:p w:rsidR="001E2AB8" w:rsidRPr="003C3E00" w:rsidP="001E2AB8">
      <w:pPr>
        <w:ind w:left="-540" w:right="-5" w:firstLine="540"/>
        <w:jc w:val="both"/>
        <w:rPr>
          <w:rFonts w:eastAsia="MS Mincho"/>
          <w:color w:val="0D0D0D" w:themeColor="text1" w:themeTint="F2"/>
          <w:sz w:val="27"/>
          <w:szCs w:val="27"/>
        </w:rPr>
      </w:pPr>
      <w:r w:rsidRPr="003C3E00">
        <w:rPr>
          <w:rFonts w:eastAsia="MS Mincho"/>
          <w:color w:val="0D0D0D" w:themeColor="text1" w:themeTint="F2"/>
          <w:sz w:val="27"/>
          <w:szCs w:val="27"/>
        </w:rPr>
        <w:t xml:space="preserve">С учетом данных о личности виновного, обстоятельств совершения административного правонарушения, наличия обстоятельств, </w:t>
      </w:r>
      <w:r w:rsidRPr="003C3E00">
        <w:rPr>
          <w:color w:val="0D0D0D" w:themeColor="text1" w:themeTint="F2"/>
          <w:sz w:val="27"/>
          <w:szCs w:val="27"/>
        </w:rPr>
        <w:t>смягчающих</w:t>
      </w:r>
      <w:r w:rsidRPr="003C3E00">
        <w:rPr>
          <w:rFonts w:eastAsia="MS Mincho"/>
          <w:color w:val="0D0D0D" w:themeColor="text1" w:themeTint="F2"/>
          <w:sz w:val="27"/>
          <w:szCs w:val="27"/>
        </w:rPr>
        <w:t xml:space="preserve"> и отсутствие обстоятельств, отягчающих административную ответственность, мировой судья приходит к выводу о назначении админис</w:t>
      </w:r>
      <w:r w:rsidRPr="003C3E00">
        <w:rPr>
          <w:rFonts w:eastAsia="MS Mincho"/>
          <w:color w:val="0D0D0D" w:themeColor="text1" w:themeTint="F2"/>
          <w:sz w:val="27"/>
          <w:szCs w:val="27"/>
        </w:rPr>
        <w:t>тративного наказания в виде административного штрафа.</w:t>
      </w:r>
    </w:p>
    <w:p w:rsidR="001E2AB8" w:rsidRPr="003C3E00" w:rsidP="001E2AB8">
      <w:pPr>
        <w:pStyle w:val="PlainText"/>
        <w:ind w:left="-540" w:right="-5" w:firstLine="540"/>
        <w:jc w:val="both"/>
        <w:rPr>
          <w:rFonts w:ascii="Times New Roman" w:eastAsia="MS Mincho" w:hAnsi="Times New Roman" w:cs="Times New Roman"/>
          <w:color w:val="0D0D0D" w:themeColor="text1" w:themeTint="F2"/>
          <w:sz w:val="27"/>
          <w:szCs w:val="27"/>
        </w:rPr>
      </w:pPr>
      <w:r w:rsidRPr="003C3E00">
        <w:rPr>
          <w:rFonts w:ascii="Times New Roman" w:eastAsia="MS Mincho" w:hAnsi="Times New Roman" w:cs="Times New Roman"/>
          <w:color w:val="0D0D0D" w:themeColor="text1" w:themeTint="F2"/>
          <w:sz w:val="27"/>
          <w:szCs w:val="27"/>
        </w:rPr>
        <w:t xml:space="preserve">Руководствуясь ст. 29.10 и 32.2 Кодекса Российской Федерации об административных правонарушениях, мировой судья </w:t>
      </w:r>
    </w:p>
    <w:p w:rsidR="001E2AB8" w:rsidRPr="003C3E00" w:rsidP="001E2AB8">
      <w:pPr>
        <w:pStyle w:val="PlainText"/>
        <w:ind w:left="-540" w:right="-5" w:firstLine="540"/>
        <w:jc w:val="center"/>
        <w:rPr>
          <w:rFonts w:ascii="Times New Roman" w:eastAsia="MS Mincho" w:hAnsi="Times New Roman" w:cs="Times New Roman"/>
          <w:bCs/>
          <w:color w:val="0D0D0D" w:themeColor="text1" w:themeTint="F2"/>
          <w:sz w:val="27"/>
          <w:szCs w:val="27"/>
        </w:rPr>
      </w:pPr>
    </w:p>
    <w:p w:rsidR="001E2AB8" w:rsidRPr="003C3E00" w:rsidP="001E2AB8">
      <w:pPr>
        <w:pStyle w:val="PlainText"/>
        <w:ind w:left="-540" w:right="-5" w:firstLine="540"/>
        <w:jc w:val="center"/>
        <w:rPr>
          <w:rFonts w:ascii="Times New Roman" w:eastAsia="MS Mincho" w:hAnsi="Times New Roman" w:cs="Times New Roman"/>
          <w:bCs/>
          <w:color w:val="0D0D0D" w:themeColor="text1" w:themeTint="F2"/>
          <w:sz w:val="27"/>
          <w:szCs w:val="27"/>
        </w:rPr>
      </w:pPr>
      <w:r w:rsidRPr="003C3E00">
        <w:rPr>
          <w:rFonts w:ascii="Times New Roman" w:eastAsia="MS Mincho" w:hAnsi="Times New Roman" w:cs="Times New Roman"/>
          <w:bCs/>
          <w:color w:val="0D0D0D" w:themeColor="text1" w:themeTint="F2"/>
          <w:sz w:val="27"/>
          <w:szCs w:val="27"/>
        </w:rPr>
        <w:t>ПОСТАНОВИЛ:</w:t>
      </w:r>
    </w:p>
    <w:p w:rsidR="001E2AB8" w:rsidRPr="003C3E00" w:rsidP="001E2AB8">
      <w:pPr>
        <w:pStyle w:val="PlainText"/>
        <w:ind w:left="-540" w:right="-5" w:firstLine="540"/>
        <w:jc w:val="both"/>
        <w:rPr>
          <w:rFonts w:ascii="Times New Roman" w:eastAsia="MS Mincho" w:hAnsi="Times New Roman" w:cs="Times New Roman"/>
          <w:color w:val="0D0D0D" w:themeColor="text1" w:themeTint="F2"/>
          <w:sz w:val="27"/>
          <w:szCs w:val="27"/>
        </w:rPr>
      </w:pPr>
      <w:r w:rsidRPr="00E67A0D">
        <w:rPr>
          <w:rFonts w:ascii="Times New Roman" w:hAnsi="Times New Roman" w:cs="Times New Roman"/>
          <w:b/>
          <w:sz w:val="27"/>
          <w:szCs w:val="27"/>
        </w:rPr>
        <w:t>Лукаш Николая Анатольевича</w:t>
      </w:r>
      <w:r w:rsidRPr="00E67A0D">
        <w:rPr>
          <w:rFonts w:ascii="Times New Roman" w:eastAsia="MS Mincho" w:hAnsi="Times New Roman" w:cs="Times New Roman"/>
          <w:b/>
          <w:sz w:val="27"/>
          <w:szCs w:val="27"/>
        </w:rPr>
        <w:t xml:space="preserve"> </w:t>
      </w:r>
      <w:r w:rsidRPr="003C3E00">
        <w:rPr>
          <w:rFonts w:ascii="Times New Roman" w:eastAsia="MS Mincho" w:hAnsi="Times New Roman" w:cs="Times New Roman"/>
          <w:color w:val="0D0D0D" w:themeColor="text1" w:themeTint="F2"/>
          <w:sz w:val="27"/>
          <w:szCs w:val="27"/>
        </w:rPr>
        <w:t xml:space="preserve">признать виновным в совершении административного </w:t>
      </w:r>
      <w:r w:rsidRPr="003C3E00">
        <w:rPr>
          <w:rFonts w:ascii="Times New Roman" w:eastAsia="MS Mincho" w:hAnsi="Times New Roman" w:cs="Times New Roman"/>
          <w:color w:val="0D0D0D" w:themeColor="text1" w:themeTint="F2"/>
          <w:sz w:val="27"/>
          <w:szCs w:val="27"/>
        </w:rPr>
        <w:t>правонарушения, предусмотренного ст. 6.1.1 Кодекса Российской Федерации об административных правонарушениях, и назначить наказание в виде административного штрафа в размере 5000 (пяти тысяч) рублей.</w:t>
      </w:r>
    </w:p>
    <w:p w:rsidR="001E2AB8" w:rsidRPr="003C3E00" w:rsidP="001E2AB8">
      <w:pPr>
        <w:pStyle w:val="PlainText"/>
        <w:ind w:left="-540" w:right="-5" w:firstLine="540"/>
        <w:jc w:val="both"/>
        <w:rPr>
          <w:rFonts w:ascii="Times New Roman" w:hAnsi="Times New Roman" w:cs="Times New Roman"/>
          <w:color w:val="0D0D0D" w:themeColor="text1" w:themeTint="F2"/>
          <w:sz w:val="27"/>
          <w:szCs w:val="27"/>
        </w:rPr>
      </w:pPr>
      <w:r w:rsidRPr="003C3E00">
        <w:rPr>
          <w:rFonts w:ascii="Times New Roman" w:hAnsi="Times New Roman" w:cs="Times New Roman"/>
          <w:color w:val="0D0D0D" w:themeColor="text1" w:themeTint="F2"/>
          <w:sz w:val="27"/>
          <w:szCs w:val="27"/>
        </w:rPr>
        <w:t>Штраф подлежит уплате в УФК по Ханты-Мансийскому автономн</w:t>
      </w:r>
      <w:r w:rsidRPr="003C3E00">
        <w:rPr>
          <w:rFonts w:ascii="Times New Roman" w:hAnsi="Times New Roman" w:cs="Times New Roman"/>
          <w:color w:val="0D0D0D" w:themeColor="text1" w:themeTint="F2"/>
          <w:sz w:val="27"/>
          <w:szCs w:val="27"/>
        </w:rPr>
        <w:t>ому округу – Югре (Департамент административного обеспечения Ханты-Мансийского автономного округа – Югры), л/с 04872</w:t>
      </w:r>
      <w:r w:rsidRPr="003C3E00">
        <w:rPr>
          <w:rFonts w:ascii="Times New Roman" w:hAnsi="Times New Roman" w:cs="Times New Roman"/>
          <w:color w:val="0D0D0D" w:themeColor="text1" w:themeTint="F2"/>
          <w:sz w:val="27"/>
          <w:szCs w:val="27"/>
          <w:lang w:val="en-US"/>
        </w:rPr>
        <w:t>D</w:t>
      </w:r>
      <w:r w:rsidRPr="003C3E00">
        <w:rPr>
          <w:rFonts w:ascii="Times New Roman" w:hAnsi="Times New Roman" w:cs="Times New Roman"/>
          <w:color w:val="0D0D0D" w:themeColor="text1" w:themeTint="F2"/>
          <w:sz w:val="27"/>
          <w:szCs w:val="27"/>
        </w:rPr>
        <w:t xml:space="preserve">08080, КПП 860101001, ИНН 8601073664, БИК 007162163, ОКТМО 71875000, банковский счет (ЕКС) 40102810245370000007 </w:t>
      </w:r>
      <w:r w:rsidRPr="00785225">
        <w:rPr>
          <w:rFonts w:ascii="Times New Roman" w:hAnsi="Times New Roman" w:eastAsiaTheme="minorHAnsi" w:cs="Times New Roman"/>
          <w:color w:val="FF0000"/>
          <w:sz w:val="27"/>
          <w:szCs w:val="27"/>
          <w:lang w:eastAsia="en-US"/>
        </w:rPr>
        <w:t>ОКЦ №8 УГУ Банка России</w:t>
      </w:r>
      <w:r w:rsidRPr="003C3E00">
        <w:rPr>
          <w:rFonts w:ascii="Times New Roman" w:hAnsi="Times New Roman" w:cs="Times New Roman"/>
          <w:color w:val="0D0D0D" w:themeColor="text1" w:themeTint="F2"/>
          <w:sz w:val="27"/>
          <w:szCs w:val="27"/>
        </w:rPr>
        <w:t xml:space="preserve"> //УФК по Ханты-Мансийскому автономному округу-Югре г. Ханты-Мансийск, </w:t>
      </w:r>
      <w:r w:rsidRPr="003C3E00">
        <w:rPr>
          <w:rFonts w:ascii="Times New Roman" w:hAnsi="Times New Roman" w:cs="Times New Roman"/>
          <w:color w:val="0D0D0D" w:themeColor="text1" w:themeTint="F2"/>
          <w:sz w:val="27"/>
          <w:szCs w:val="27"/>
        </w:rPr>
        <w:t xml:space="preserve">номер казначейского счета 03100643000000018700, КБК 72011601203019000140, УИН </w:t>
      </w:r>
      <w:r w:rsidRPr="00E67A0D" w:rsidR="00E67A0D">
        <w:rPr>
          <w:rFonts w:ascii="Times New Roman" w:hAnsi="Times New Roman" w:cs="Times New Roman"/>
          <w:color w:val="0D0D0D" w:themeColor="text1" w:themeTint="F2"/>
          <w:sz w:val="27"/>
          <w:szCs w:val="27"/>
        </w:rPr>
        <w:t>0412365400475009682606170</w:t>
      </w:r>
      <w:r w:rsidRPr="003C3E00">
        <w:rPr>
          <w:rFonts w:ascii="Times New Roman" w:hAnsi="Times New Roman" w:cs="Times New Roman"/>
          <w:color w:val="0D0D0D" w:themeColor="text1" w:themeTint="F2"/>
          <w:sz w:val="27"/>
          <w:szCs w:val="27"/>
        </w:rPr>
        <w:t>.</w:t>
      </w:r>
    </w:p>
    <w:p w:rsidR="001E2AB8" w:rsidRPr="003C3E00" w:rsidP="001E2AB8">
      <w:pPr>
        <w:pStyle w:val="PlainText"/>
        <w:ind w:left="-540" w:right="-5" w:firstLine="540"/>
        <w:jc w:val="both"/>
        <w:rPr>
          <w:rFonts w:ascii="Times New Roman" w:hAnsi="Times New Roman" w:cs="Times New Roman"/>
          <w:color w:val="0D0D0D" w:themeColor="text1" w:themeTint="F2"/>
          <w:sz w:val="27"/>
          <w:szCs w:val="27"/>
        </w:rPr>
      </w:pPr>
      <w:r w:rsidRPr="003C3E00">
        <w:rPr>
          <w:rFonts w:ascii="Times New Roman" w:hAnsi="Times New Roman" w:cs="Times New Roman"/>
          <w:color w:val="0D0D0D" w:themeColor="text1" w:themeTint="F2"/>
          <w:sz w:val="27"/>
          <w:szCs w:val="27"/>
        </w:rPr>
        <w:t>В соответствии со ст. 32.2 Кодекса РФ об административных правонарушениях админи</w:t>
      </w:r>
      <w:r w:rsidRPr="003C3E00">
        <w:rPr>
          <w:rFonts w:ascii="Times New Roman" w:hAnsi="Times New Roman" w:cs="Times New Roman"/>
          <w:color w:val="0D0D0D" w:themeColor="text1" w:themeTint="F2"/>
          <w:sz w:val="27"/>
          <w:szCs w:val="27"/>
        </w:rPr>
        <w:t>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</w:t>
      </w:r>
      <w:r w:rsidRPr="003C3E00">
        <w:rPr>
          <w:rFonts w:ascii="Times New Roman" w:hAnsi="Times New Roman" w:cs="Times New Roman"/>
          <w:color w:val="0D0D0D" w:themeColor="text1" w:themeTint="F2"/>
          <w:sz w:val="27"/>
          <w:szCs w:val="27"/>
        </w:rPr>
        <w:t xml:space="preserve">редусмотренных ст. 31.5 настоящего Кодекса.  </w:t>
      </w:r>
    </w:p>
    <w:p w:rsidR="001E2AB8" w:rsidRPr="003C3E00" w:rsidP="001E2AB8">
      <w:pPr>
        <w:pStyle w:val="PlainText"/>
        <w:ind w:left="-540" w:right="-5" w:firstLine="540"/>
        <w:jc w:val="both"/>
        <w:rPr>
          <w:rFonts w:ascii="Times New Roman" w:hAnsi="Times New Roman" w:cs="Times New Roman"/>
          <w:color w:val="0D0D0D" w:themeColor="text1" w:themeTint="F2"/>
          <w:sz w:val="27"/>
          <w:szCs w:val="27"/>
        </w:rPr>
      </w:pPr>
      <w:r w:rsidRPr="003C3E00">
        <w:rPr>
          <w:rFonts w:ascii="Times New Roman" w:hAnsi="Times New Roman" w:cs="Times New Roman"/>
          <w:color w:val="0D0D0D" w:themeColor="text1" w:themeTint="F2"/>
          <w:sz w:val="27"/>
          <w:szCs w:val="27"/>
        </w:rPr>
        <w:t xml:space="preserve">Квитанцию об оплате штрафа необходимо представить мировому судье судебного участка № </w:t>
      </w:r>
      <w:r w:rsidR="00C97209">
        <w:rPr>
          <w:rFonts w:ascii="Times New Roman" w:hAnsi="Times New Roman" w:cs="Times New Roman"/>
          <w:color w:val="0D0D0D" w:themeColor="text1" w:themeTint="F2"/>
          <w:sz w:val="27"/>
          <w:szCs w:val="27"/>
        </w:rPr>
        <w:t>7</w:t>
      </w:r>
      <w:r w:rsidRPr="003C3E00">
        <w:rPr>
          <w:rFonts w:ascii="Times New Roman" w:hAnsi="Times New Roman" w:cs="Times New Roman"/>
          <w:color w:val="0D0D0D" w:themeColor="text1" w:themeTint="F2"/>
          <w:sz w:val="27"/>
          <w:szCs w:val="27"/>
        </w:rPr>
        <w:t xml:space="preserve"> Нижневартовского судебного района города окружного значения Нижневартовска Ханты - Мансийского автономного округа – Югры по</w:t>
      </w:r>
      <w:r w:rsidRPr="003C3E00">
        <w:rPr>
          <w:rFonts w:ascii="Times New Roman" w:hAnsi="Times New Roman" w:cs="Times New Roman"/>
          <w:color w:val="0D0D0D" w:themeColor="text1" w:themeTint="F2"/>
          <w:sz w:val="27"/>
          <w:szCs w:val="27"/>
        </w:rPr>
        <w:t xml:space="preserve"> адресу: г. Нижневартовск, ул. Нефтяников, д. 6, каб. </w:t>
      </w:r>
      <w:r w:rsidR="00490E53">
        <w:rPr>
          <w:rFonts w:ascii="Times New Roman" w:hAnsi="Times New Roman" w:cs="Times New Roman"/>
          <w:color w:val="0D0D0D" w:themeColor="text1" w:themeTint="F2"/>
          <w:sz w:val="27"/>
          <w:szCs w:val="27"/>
        </w:rPr>
        <w:t>12</w:t>
      </w:r>
      <w:r w:rsidR="00C97209">
        <w:rPr>
          <w:rFonts w:ascii="Times New Roman" w:hAnsi="Times New Roman" w:cs="Times New Roman"/>
          <w:color w:val="0D0D0D" w:themeColor="text1" w:themeTint="F2"/>
          <w:sz w:val="27"/>
          <w:szCs w:val="27"/>
        </w:rPr>
        <w:t>8</w:t>
      </w:r>
      <w:r w:rsidRPr="003C3E00">
        <w:rPr>
          <w:rFonts w:ascii="Times New Roman" w:hAnsi="Times New Roman" w:cs="Times New Roman"/>
          <w:color w:val="0D0D0D" w:themeColor="text1" w:themeTint="F2"/>
          <w:sz w:val="27"/>
          <w:szCs w:val="27"/>
        </w:rPr>
        <w:t>.</w:t>
      </w:r>
    </w:p>
    <w:p w:rsidR="001E2AB8" w:rsidRPr="003C3E00" w:rsidP="001E2AB8">
      <w:pPr>
        <w:pStyle w:val="PlainText"/>
        <w:ind w:left="-540" w:right="-5" w:firstLine="540"/>
        <w:jc w:val="both"/>
        <w:rPr>
          <w:rFonts w:ascii="Times New Roman" w:hAnsi="Times New Roman" w:cs="Times New Roman"/>
          <w:color w:val="0D0D0D" w:themeColor="text1" w:themeTint="F2"/>
          <w:sz w:val="27"/>
          <w:szCs w:val="27"/>
        </w:rPr>
      </w:pPr>
      <w:r w:rsidRPr="003C3E00">
        <w:rPr>
          <w:rFonts w:ascii="Times New Roman" w:hAnsi="Times New Roman" w:cs="Times New Roman"/>
          <w:color w:val="0D0D0D" w:themeColor="text1" w:themeTint="F2"/>
          <w:sz w:val="27"/>
          <w:szCs w:val="27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административных правонарушениях. </w:t>
      </w:r>
    </w:p>
    <w:p w:rsidR="001E2AB8" w:rsidRPr="003C3E00" w:rsidP="001E2AB8">
      <w:pPr>
        <w:ind w:left="-540" w:right="-5" w:firstLine="540"/>
        <w:jc w:val="both"/>
        <w:rPr>
          <w:color w:val="0D0D0D" w:themeColor="text1" w:themeTint="F2"/>
          <w:sz w:val="27"/>
          <w:szCs w:val="27"/>
        </w:rPr>
      </w:pPr>
      <w:r w:rsidRPr="003C3E00">
        <w:rPr>
          <w:color w:val="0D0D0D" w:themeColor="text1" w:themeTint="F2"/>
          <w:sz w:val="27"/>
          <w:szCs w:val="27"/>
        </w:rPr>
        <w:t xml:space="preserve">Постановление может быть </w:t>
      </w:r>
      <w:r w:rsidRPr="003C3E00">
        <w:rPr>
          <w:color w:val="0D0D0D" w:themeColor="text1" w:themeTint="F2"/>
          <w:sz w:val="27"/>
          <w:szCs w:val="27"/>
        </w:rPr>
        <w:t>обжаловано в Нижневартовский городской суд в течение десяти суток со дня вручения или получения копии постановления через мирового судью судебного участка №</w:t>
      </w:r>
      <w:r w:rsidR="00F404BC">
        <w:rPr>
          <w:color w:val="0D0D0D" w:themeColor="text1" w:themeTint="F2"/>
          <w:sz w:val="27"/>
          <w:szCs w:val="27"/>
        </w:rPr>
        <w:t>7</w:t>
      </w:r>
      <w:r w:rsidRPr="003C3E00">
        <w:rPr>
          <w:color w:val="0D0D0D" w:themeColor="text1" w:themeTint="F2"/>
          <w:sz w:val="27"/>
          <w:szCs w:val="27"/>
        </w:rPr>
        <w:t xml:space="preserve">. </w:t>
      </w:r>
    </w:p>
    <w:p w:rsidR="001E2AB8" w:rsidRPr="003C3E00" w:rsidP="001E2AB8">
      <w:pPr>
        <w:pStyle w:val="PlainText"/>
        <w:ind w:left="-540" w:right="-5" w:firstLine="540"/>
        <w:rPr>
          <w:rFonts w:ascii="Times New Roman" w:eastAsia="MS Mincho" w:hAnsi="Times New Roman" w:cs="Times New Roman"/>
          <w:bCs/>
          <w:color w:val="0D0D0D" w:themeColor="text1" w:themeTint="F2"/>
          <w:sz w:val="27"/>
          <w:szCs w:val="27"/>
        </w:rPr>
      </w:pPr>
    </w:p>
    <w:p w:rsidR="001E2AB8" w:rsidRPr="003C3E00" w:rsidP="001E2AB8">
      <w:pPr>
        <w:pStyle w:val="PlainText"/>
        <w:ind w:left="-540" w:right="-5" w:firstLine="540"/>
        <w:rPr>
          <w:rFonts w:ascii="Times New Roman" w:eastAsia="MS Mincho" w:hAnsi="Times New Roman" w:cs="Times New Roman"/>
          <w:bCs/>
          <w:color w:val="0D0D0D" w:themeColor="text1" w:themeTint="F2"/>
          <w:sz w:val="27"/>
          <w:szCs w:val="27"/>
        </w:rPr>
      </w:pPr>
      <w:r>
        <w:rPr>
          <w:rFonts w:ascii="Times New Roman" w:eastAsia="MS Mincho" w:hAnsi="Times New Roman" w:cs="Times New Roman"/>
          <w:bCs/>
          <w:color w:val="0D0D0D" w:themeColor="text1" w:themeTint="F2"/>
          <w:sz w:val="27"/>
          <w:szCs w:val="27"/>
        </w:rPr>
        <w:t>…</w:t>
      </w:r>
    </w:p>
    <w:p w:rsidR="001E2AB8" w:rsidP="001E2AB8">
      <w:pPr>
        <w:pStyle w:val="PlainText"/>
        <w:ind w:left="-540" w:right="-5" w:firstLine="540"/>
      </w:pPr>
      <w:r w:rsidRPr="003C3E00">
        <w:rPr>
          <w:rFonts w:ascii="Times New Roman" w:eastAsia="MS Mincho" w:hAnsi="Times New Roman" w:cs="Times New Roman"/>
          <w:bCs/>
          <w:color w:val="0D0D0D" w:themeColor="text1" w:themeTint="F2"/>
          <w:sz w:val="27"/>
          <w:szCs w:val="27"/>
        </w:rPr>
        <w:t xml:space="preserve">Мировой судья судебного участка № </w:t>
      </w:r>
      <w:r w:rsidRPr="003C3E00">
        <w:rPr>
          <w:rFonts w:ascii="Times New Roman" w:eastAsia="MS Mincho" w:hAnsi="Times New Roman" w:cs="Times New Roman"/>
          <w:bCs/>
          <w:sz w:val="27"/>
          <w:szCs w:val="27"/>
        </w:rPr>
        <w:t>1</w:t>
      </w:r>
      <w:r w:rsidRPr="003C3E00">
        <w:rPr>
          <w:rFonts w:ascii="Times New Roman" w:eastAsia="MS Mincho" w:hAnsi="Times New Roman" w:cs="Times New Roman"/>
          <w:bCs/>
          <w:sz w:val="27"/>
          <w:szCs w:val="27"/>
        </w:rPr>
        <w:tab/>
      </w:r>
      <w:r w:rsidRPr="003C3E00">
        <w:rPr>
          <w:rFonts w:ascii="Times New Roman" w:eastAsia="MS Mincho" w:hAnsi="Times New Roman" w:cs="Times New Roman"/>
          <w:bCs/>
          <w:sz w:val="27"/>
          <w:szCs w:val="27"/>
        </w:rPr>
        <w:tab/>
        <w:t xml:space="preserve">     </w:t>
      </w:r>
      <w:r w:rsidRPr="003C3E00">
        <w:rPr>
          <w:rFonts w:ascii="Times New Roman" w:eastAsia="MS Mincho" w:hAnsi="Times New Roman" w:cs="Times New Roman"/>
          <w:bCs/>
          <w:sz w:val="27"/>
          <w:szCs w:val="27"/>
        </w:rPr>
        <w:tab/>
        <w:t xml:space="preserve">             </w:t>
      </w:r>
      <w:r w:rsidRPr="006D36F3">
        <w:rPr>
          <w:rFonts w:ascii="Times New Roman" w:eastAsia="MS Mincho" w:hAnsi="Times New Roman" w:cs="Times New Roman"/>
          <w:bCs/>
          <w:sz w:val="25"/>
          <w:szCs w:val="25"/>
        </w:rPr>
        <w:t>О.В.</w:t>
      </w:r>
      <w:r w:rsidR="00C97209">
        <w:rPr>
          <w:rFonts w:ascii="Times New Roman" w:eastAsia="MS Mincho" w:hAnsi="Times New Roman" w:cs="Times New Roman"/>
          <w:bCs/>
          <w:sz w:val="25"/>
          <w:szCs w:val="25"/>
        </w:rPr>
        <w:t xml:space="preserve"> </w:t>
      </w:r>
      <w:r w:rsidRPr="006D36F3">
        <w:rPr>
          <w:rFonts w:ascii="Times New Roman" w:eastAsia="MS Mincho" w:hAnsi="Times New Roman" w:cs="Times New Roman"/>
          <w:bCs/>
          <w:sz w:val="25"/>
          <w:szCs w:val="25"/>
        </w:rPr>
        <w:t>Вдовина</w:t>
      </w:r>
      <w:r w:rsidRPr="00F94C43">
        <w:rPr>
          <w:rStyle w:val="Emphasis"/>
          <w:sz w:val="28"/>
          <w:szCs w:val="28"/>
        </w:rPr>
        <w:t xml:space="preserve"> </w:t>
      </w:r>
    </w:p>
    <w:p w:rsidR="001E2AB8" w:rsidP="001E2AB8"/>
    <w:p w:rsidR="001E2AB8" w:rsidP="001E2AB8"/>
    <w:p w:rsidR="003413BF"/>
    <w:sectPr w:rsidSect="008C2834">
      <w:headerReference w:type="even" r:id="rId8"/>
      <w:headerReference w:type="default" r:id="rId9"/>
      <w:pgSz w:w="11906" w:h="16838"/>
      <w:pgMar w:top="568" w:right="680" w:bottom="56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0DF0" w:rsidP="008C28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40D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0DF0" w:rsidP="008C28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4FD3">
      <w:rPr>
        <w:rStyle w:val="PageNumber"/>
        <w:noProof/>
      </w:rPr>
      <w:t>2</w:t>
    </w:r>
    <w:r>
      <w:rPr>
        <w:rStyle w:val="PageNumber"/>
      </w:rPr>
      <w:fldChar w:fldCharType="end"/>
    </w:r>
  </w:p>
  <w:p w:rsidR="00A40D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AB8"/>
    <w:rsid w:val="0001106A"/>
    <w:rsid w:val="0011348D"/>
    <w:rsid w:val="001D13A7"/>
    <w:rsid w:val="001E2AB8"/>
    <w:rsid w:val="003413BF"/>
    <w:rsid w:val="00351371"/>
    <w:rsid w:val="003C3E00"/>
    <w:rsid w:val="00490E53"/>
    <w:rsid w:val="00514D67"/>
    <w:rsid w:val="0052513E"/>
    <w:rsid w:val="00567AED"/>
    <w:rsid w:val="006066CA"/>
    <w:rsid w:val="006D36F3"/>
    <w:rsid w:val="00785225"/>
    <w:rsid w:val="007C37C5"/>
    <w:rsid w:val="007C5D5A"/>
    <w:rsid w:val="007E0447"/>
    <w:rsid w:val="00842FDC"/>
    <w:rsid w:val="008740B9"/>
    <w:rsid w:val="008C2834"/>
    <w:rsid w:val="00934D92"/>
    <w:rsid w:val="009B2B6C"/>
    <w:rsid w:val="00A40DF0"/>
    <w:rsid w:val="00A80140"/>
    <w:rsid w:val="00AE4FD3"/>
    <w:rsid w:val="00C97209"/>
    <w:rsid w:val="00CB11B6"/>
    <w:rsid w:val="00E67A0D"/>
    <w:rsid w:val="00F404BC"/>
    <w:rsid w:val="00F94C43"/>
    <w:rsid w:val="00FA1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3152E84-950D-4B6F-B1DA-B53C04E9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sid w:val="001E2AB8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basedOn w:val="DefaultParagraphFont"/>
    <w:link w:val="PlainText"/>
    <w:rsid w:val="001E2AB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eader">
    <w:name w:val="header"/>
    <w:basedOn w:val="Normal"/>
    <w:link w:val="a0"/>
    <w:rsid w:val="001E2AB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1E2A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1E2AB8"/>
  </w:style>
  <w:style w:type="character" w:styleId="Hyperlink">
    <w:name w:val="Hyperlink"/>
    <w:rsid w:val="001E2AB8"/>
    <w:rPr>
      <w:color w:val="0563C1"/>
      <w:u w:val="single"/>
    </w:rPr>
  </w:style>
  <w:style w:type="character" w:customStyle="1" w:styleId="a1">
    <w:name w:val="Основной текст_"/>
    <w:basedOn w:val="DefaultParagraphFont"/>
    <w:link w:val="1"/>
    <w:rsid w:val="001E2AB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1E2AB8"/>
    <w:pPr>
      <w:shd w:val="clear" w:color="auto" w:fill="FFFFFF"/>
      <w:spacing w:before="660" w:after="300" w:line="317" w:lineRule="exact"/>
      <w:ind w:hanging="420"/>
      <w:jc w:val="both"/>
    </w:pPr>
    <w:rPr>
      <w:sz w:val="28"/>
      <w:szCs w:val="28"/>
      <w:lang w:eastAsia="en-US"/>
    </w:rPr>
  </w:style>
  <w:style w:type="character" w:styleId="Emphasis">
    <w:name w:val="Emphasis"/>
    <w:uiPriority w:val="20"/>
    <w:qFormat/>
    <w:rsid w:val="001E2AB8"/>
    <w:rPr>
      <w:i/>
      <w:iCs/>
    </w:rPr>
  </w:style>
  <w:style w:type="paragraph" w:styleId="BalloonText">
    <w:name w:val="Balloon Text"/>
    <w:basedOn w:val="Normal"/>
    <w:link w:val="a2"/>
    <w:uiPriority w:val="99"/>
    <w:semiHidden/>
    <w:unhideWhenUsed/>
    <w:rsid w:val="008740B9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8740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6" TargetMode="External" /><Relationship Id="rId5" Type="http://schemas.openxmlformats.org/officeDocument/2006/relationships/hyperlink" Target="garantF1://12062210.1009" TargetMode="External" /><Relationship Id="rId6" Type="http://schemas.openxmlformats.org/officeDocument/2006/relationships/hyperlink" Target="garantF1://12062210.0" TargetMode="External" /><Relationship Id="rId7" Type="http://schemas.openxmlformats.org/officeDocument/2006/relationships/hyperlink" Target="garantF1://10008000.115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